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946" w:rsidRPr="00DA4946" w:rsidRDefault="00DA4946" w:rsidP="00DA4946">
      <w:pPr>
        <w:jc w:val="right"/>
        <w:divId w:val="1300725643"/>
        <w:rPr>
          <w:rFonts w:eastAsia="Times New Roman"/>
          <w:sz w:val="28"/>
          <w:szCs w:val="28"/>
        </w:rPr>
      </w:pPr>
      <w:r w:rsidRPr="00DA4946">
        <w:rPr>
          <w:rFonts w:eastAsia="Times New Roman"/>
          <w:sz w:val="28"/>
          <w:szCs w:val="28"/>
        </w:rPr>
        <w:t>ПРИЛОЖЕНИЕ № 1</w:t>
      </w:r>
    </w:p>
    <w:p w:rsidR="00DA4946" w:rsidRPr="00DA4946" w:rsidRDefault="00DA4946" w:rsidP="00DA4946">
      <w:pPr>
        <w:jc w:val="right"/>
        <w:divId w:val="1300725643"/>
        <w:rPr>
          <w:rFonts w:eastAsia="Times New Roman"/>
          <w:sz w:val="28"/>
          <w:szCs w:val="28"/>
        </w:rPr>
      </w:pPr>
    </w:p>
    <w:p w:rsidR="00DA4946" w:rsidRPr="00DA4946" w:rsidRDefault="00D01320" w:rsidP="00D01320">
      <w:pPr>
        <w:jc w:val="center"/>
        <w:divId w:val="1300725643"/>
        <w:rPr>
          <w:rFonts w:eastAsia="Times New Roman"/>
          <w:sz w:val="28"/>
          <w:szCs w:val="28"/>
        </w:rPr>
      </w:pPr>
      <w:r>
        <w:rPr>
          <w:rFonts w:eastAsia="Times New Roman"/>
          <w:sz w:val="28"/>
          <w:szCs w:val="28"/>
        </w:rPr>
        <w:t xml:space="preserve">                                                                               </w:t>
      </w:r>
      <w:r w:rsidR="00DA4946" w:rsidRPr="00DA4946">
        <w:rPr>
          <w:rFonts w:eastAsia="Times New Roman"/>
          <w:sz w:val="28"/>
          <w:szCs w:val="28"/>
        </w:rPr>
        <w:t>УТВЕРЖДЕНА</w:t>
      </w:r>
    </w:p>
    <w:p w:rsidR="00DA4946" w:rsidRPr="00DA4946" w:rsidRDefault="00DA4946" w:rsidP="00DA4946">
      <w:pPr>
        <w:jc w:val="right"/>
        <w:divId w:val="1300725643"/>
        <w:rPr>
          <w:rFonts w:eastAsia="Times New Roman"/>
          <w:sz w:val="28"/>
          <w:szCs w:val="28"/>
        </w:rPr>
      </w:pPr>
      <w:r w:rsidRPr="00DA4946">
        <w:rPr>
          <w:rFonts w:eastAsia="Times New Roman"/>
          <w:sz w:val="28"/>
          <w:szCs w:val="28"/>
        </w:rPr>
        <w:t xml:space="preserve"> распоряжением администрации</w:t>
      </w:r>
    </w:p>
    <w:p w:rsidR="00DA4946" w:rsidRPr="00DA4946" w:rsidRDefault="00DA4946" w:rsidP="00DA4946">
      <w:pPr>
        <w:jc w:val="right"/>
        <w:divId w:val="1300725643"/>
        <w:rPr>
          <w:rFonts w:eastAsia="Times New Roman"/>
          <w:sz w:val="28"/>
          <w:szCs w:val="28"/>
        </w:rPr>
      </w:pPr>
      <w:r w:rsidRPr="00DA4946">
        <w:rPr>
          <w:rFonts w:eastAsia="Times New Roman"/>
          <w:sz w:val="28"/>
          <w:szCs w:val="28"/>
        </w:rPr>
        <w:t>Новодеревянковского сельского</w:t>
      </w:r>
    </w:p>
    <w:p w:rsidR="00DA4946" w:rsidRPr="00DA4946" w:rsidRDefault="00DA4946" w:rsidP="00DA4946">
      <w:pPr>
        <w:jc w:val="right"/>
        <w:divId w:val="1300725643"/>
        <w:rPr>
          <w:rFonts w:eastAsia="Times New Roman"/>
          <w:sz w:val="28"/>
          <w:szCs w:val="28"/>
        </w:rPr>
      </w:pPr>
      <w:r w:rsidRPr="00DA4946">
        <w:rPr>
          <w:rFonts w:eastAsia="Times New Roman"/>
          <w:sz w:val="28"/>
          <w:szCs w:val="28"/>
        </w:rPr>
        <w:t>поселения Каневского района</w:t>
      </w:r>
    </w:p>
    <w:p w:rsidR="00DA4946" w:rsidRPr="00DA4946" w:rsidRDefault="00DA4946" w:rsidP="00DA4946">
      <w:pPr>
        <w:jc w:val="right"/>
        <w:divId w:val="1300725643"/>
        <w:rPr>
          <w:rFonts w:eastAsia="Times New Roman"/>
          <w:sz w:val="28"/>
          <w:szCs w:val="28"/>
        </w:rPr>
      </w:pPr>
      <w:r>
        <w:rPr>
          <w:rFonts w:eastAsia="Times New Roman"/>
          <w:sz w:val="28"/>
          <w:szCs w:val="28"/>
        </w:rPr>
        <w:t xml:space="preserve">от </w:t>
      </w:r>
      <w:r w:rsidR="00D01320">
        <w:rPr>
          <w:rFonts w:eastAsia="Times New Roman"/>
          <w:sz w:val="28"/>
          <w:szCs w:val="28"/>
        </w:rPr>
        <w:t>26.03.2019</w:t>
      </w:r>
      <w:r>
        <w:rPr>
          <w:rFonts w:eastAsia="Times New Roman"/>
          <w:sz w:val="28"/>
          <w:szCs w:val="28"/>
        </w:rPr>
        <w:t xml:space="preserve">  года № </w:t>
      </w:r>
      <w:r w:rsidR="00D01320">
        <w:rPr>
          <w:rFonts w:eastAsia="Times New Roman"/>
          <w:sz w:val="28"/>
          <w:szCs w:val="28"/>
        </w:rPr>
        <w:t>25-р</w:t>
      </w:r>
      <w:r>
        <w:rPr>
          <w:rFonts w:eastAsia="Times New Roman"/>
          <w:sz w:val="28"/>
          <w:szCs w:val="28"/>
        </w:rPr>
        <w:t xml:space="preserve"> </w:t>
      </w:r>
    </w:p>
    <w:p w:rsidR="00DA4946" w:rsidRPr="00DA4946" w:rsidRDefault="00DA4946" w:rsidP="00DA4946">
      <w:pPr>
        <w:divId w:val="1300725643"/>
        <w:rPr>
          <w:rFonts w:eastAsia="Times New Roman"/>
          <w:sz w:val="28"/>
          <w:szCs w:val="28"/>
        </w:rPr>
      </w:pPr>
      <w:r w:rsidRPr="00DA4946">
        <w:rPr>
          <w:rFonts w:eastAsia="Times New Roman"/>
          <w:sz w:val="28"/>
          <w:szCs w:val="28"/>
        </w:rPr>
        <w:t xml:space="preserve"> </w:t>
      </w:r>
    </w:p>
    <w:p w:rsidR="00DA4946" w:rsidRPr="00DA4946" w:rsidRDefault="00DA4946" w:rsidP="00DA4946">
      <w:pPr>
        <w:jc w:val="center"/>
        <w:divId w:val="1300725643"/>
        <w:rPr>
          <w:rFonts w:eastAsia="Times New Roman"/>
          <w:b/>
          <w:sz w:val="28"/>
          <w:szCs w:val="28"/>
        </w:rPr>
      </w:pPr>
    </w:p>
    <w:p w:rsidR="00DA4946" w:rsidRPr="00DA4946" w:rsidRDefault="00DA4946" w:rsidP="00DA4946">
      <w:pPr>
        <w:jc w:val="center"/>
        <w:divId w:val="1300725643"/>
        <w:rPr>
          <w:rFonts w:eastAsia="Times New Roman"/>
          <w:b/>
          <w:sz w:val="28"/>
          <w:szCs w:val="28"/>
        </w:rPr>
      </w:pPr>
      <w:r w:rsidRPr="00DA4946">
        <w:rPr>
          <w:rFonts w:eastAsia="Times New Roman"/>
          <w:b/>
          <w:sz w:val="28"/>
          <w:szCs w:val="28"/>
        </w:rPr>
        <w:t>Учетная политика для целей бухгалтерского учета администрация</w:t>
      </w:r>
    </w:p>
    <w:p w:rsidR="00DA4946" w:rsidRPr="00DA4946" w:rsidRDefault="00DA4946" w:rsidP="00DA4946">
      <w:pPr>
        <w:jc w:val="center"/>
        <w:divId w:val="1300725643"/>
        <w:rPr>
          <w:rFonts w:eastAsia="Times New Roman"/>
          <w:b/>
          <w:sz w:val="28"/>
          <w:szCs w:val="28"/>
        </w:rPr>
      </w:pPr>
      <w:r w:rsidRPr="00DA4946">
        <w:rPr>
          <w:rFonts w:eastAsia="Times New Roman"/>
          <w:b/>
          <w:sz w:val="28"/>
          <w:szCs w:val="28"/>
        </w:rPr>
        <w:t>Новодеревянковского сельского поселения Каневского района</w:t>
      </w:r>
    </w:p>
    <w:p w:rsidR="00DA4946" w:rsidRPr="00DA4946" w:rsidRDefault="00DA4946" w:rsidP="00DA4946">
      <w:pPr>
        <w:pStyle w:val="2"/>
        <w:spacing w:before="0" w:beforeAutospacing="0" w:after="0" w:afterAutospacing="0"/>
        <w:ind w:left="709"/>
        <w:divId w:val="1300725643"/>
        <w:rPr>
          <w:rFonts w:ascii="Times New Roman" w:eastAsia="Times New Roman" w:hAnsi="Times New Roman" w:cs="Times New Roman"/>
          <w:sz w:val="28"/>
          <w:szCs w:val="28"/>
        </w:rPr>
      </w:pPr>
    </w:p>
    <w:p w:rsidR="00DA4946" w:rsidRDefault="00DA4946" w:rsidP="00DA4946">
      <w:pPr>
        <w:pStyle w:val="2"/>
        <w:spacing w:before="0" w:beforeAutospacing="0" w:after="0" w:afterAutospacing="0"/>
        <w:ind w:left="709"/>
        <w:divId w:val="1300725643"/>
        <w:rPr>
          <w:rFonts w:ascii="Times New Roman" w:eastAsia="Times New Roman" w:hAnsi="Times New Roman" w:cs="Times New Roman"/>
          <w:sz w:val="28"/>
          <w:szCs w:val="28"/>
        </w:rPr>
      </w:pPr>
    </w:p>
    <w:p w:rsidR="00DA4946" w:rsidRDefault="00DA4946" w:rsidP="00DA4946">
      <w:pPr>
        <w:pStyle w:val="2"/>
        <w:spacing w:before="0" w:beforeAutospacing="0" w:after="0" w:afterAutospacing="0"/>
        <w:ind w:left="709"/>
        <w:divId w:val="1300725643"/>
        <w:rPr>
          <w:rFonts w:ascii="Times New Roman" w:eastAsia="Times New Roman" w:hAnsi="Times New Roman" w:cs="Times New Roman"/>
          <w:sz w:val="28"/>
          <w:szCs w:val="28"/>
        </w:rPr>
      </w:pPr>
    </w:p>
    <w:p w:rsidR="003E3BB3" w:rsidRPr="00DA4946" w:rsidRDefault="007C1588" w:rsidP="0073735B">
      <w:pPr>
        <w:pStyle w:val="2"/>
        <w:numPr>
          <w:ilvl w:val="0"/>
          <w:numId w:val="1"/>
        </w:numPr>
        <w:spacing w:before="0" w:beforeAutospacing="0" w:after="0" w:afterAutospacing="0"/>
        <w:divId w:val="1300725643"/>
        <w:rPr>
          <w:rFonts w:ascii="Times New Roman" w:eastAsia="Times New Roman" w:hAnsi="Times New Roman" w:cs="Times New Roman"/>
          <w:sz w:val="28"/>
          <w:szCs w:val="28"/>
        </w:rPr>
      </w:pPr>
      <w:r w:rsidRPr="00DA4946">
        <w:rPr>
          <w:rFonts w:ascii="Times New Roman" w:eastAsia="Times New Roman" w:hAnsi="Times New Roman" w:cs="Times New Roman"/>
          <w:sz w:val="28"/>
          <w:szCs w:val="28"/>
        </w:rPr>
        <w:t>Организация бюджетного учета</w:t>
      </w:r>
    </w:p>
    <w:p w:rsidR="0073735B" w:rsidRPr="00DA4946" w:rsidRDefault="0073735B" w:rsidP="0073735B">
      <w:pPr>
        <w:pStyle w:val="2"/>
        <w:spacing w:before="0" w:beforeAutospacing="0" w:after="0" w:afterAutospacing="0"/>
        <w:ind w:left="709"/>
        <w:jc w:val="left"/>
        <w:divId w:val="1300725643"/>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Style w:val="enumerated"/>
          <w:rFonts w:ascii="Times New Roman" w:hAnsi="Times New Roman" w:cs="Times New Roman"/>
          <w:sz w:val="28"/>
          <w:szCs w:val="28"/>
        </w:rPr>
        <w:t>1.1.</w:t>
      </w:r>
      <w:r w:rsidRPr="00DA4946">
        <w:rPr>
          <w:rFonts w:ascii="Times New Roman" w:hAnsi="Times New Roman" w:cs="Times New Roman"/>
          <w:sz w:val="28"/>
          <w:szCs w:val="28"/>
        </w:rPr>
        <w:t xml:space="preserve"> Настоящая Учетная политика для целей бюджетного учета разработана в соответствии </w:t>
      </w:r>
      <w:proofErr w:type="gramStart"/>
      <w:r w:rsidRPr="00DA4946">
        <w:rPr>
          <w:rFonts w:ascii="Times New Roman" w:hAnsi="Times New Roman" w:cs="Times New Roman"/>
          <w:sz w:val="28"/>
          <w:szCs w:val="28"/>
        </w:rPr>
        <w:t>с</w:t>
      </w:r>
      <w:proofErr w:type="gramEnd"/>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Fonts w:ascii="Times New Roman" w:hAnsi="Times New Roman" w:cs="Times New Roman"/>
          <w:sz w:val="28"/>
          <w:szCs w:val="28"/>
        </w:rPr>
        <w:t xml:space="preserve">- </w:t>
      </w:r>
      <w:hyperlink r:id="rId6" w:anchor="/document/12112604/entry/0" w:tgtFrame="_blank" w:tooltip="Открыть документ в системе Гарант" w:history="1">
        <w:r w:rsidRPr="00DA4946">
          <w:rPr>
            <w:rStyle w:val="a3"/>
            <w:rFonts w:ascii="Times New Roman" w:hAnsi="Times New Roman" w:cs="Times New Roman"/>
            <w:sz w:val="28"/>
            <w:szCs w:val="28"/>
          </w:rPr>
          <w:t>Бюджетным кодексом</w:t>
        </w:r>
      </w:hyperlink>
      <w:r w:rsidRPr="00DA4946">
        <w:rPr>
          <w:rFonts w:ascii="Times New Roman" w:hAnsi="Times New Roman" w:cs="Times New Roman"/>
          <w:sz w:val="28"/>
          <w:szCs w:val="28"/>
        </w:rPr>
        <w:t xml:space="preserve"> Российской Федерации;</w:t>
      </w: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Fonts w:ascii="Times New Roman" w:hAnsi="Times New Roman" w:cs="Times New Roman"/>
          <w:sz w:val="28"/>
          <w:szCs w:val="28"/>
        </w:rPr>
        <w:t xml:space="preserve">- </w:t>
      </w:r>
      <w:hyperlink r:id="rId7" w:anchor="/document/70103036/entry/0" w:tgtFrame="_blank" w:tooltip="Открыть документ в системе Гарант" w:history="1">
        <w:r w:rsidRPr="00DA4946">
          <w:rPr>
            <w:rStyle w:val="a3"/>
            <w:rFonts w:ascii="Times New Roman" w:hAnsi="Times New Roman" w:cs="Times New Roman"/>
            <w:sz w:val="28"/>
            <w:szCs w:val="28"/>
          </w:rPr>
          <w:t>Федеральным законом</w:t>
        </w:r>
      </w:hyperlink>
      <w:r w:rsidRPr="00DA4946">
        <w:rPr>
          <w:rFonts w:ascii="Times New Roman" w:hAnsi="Times New Roman" w:cs="Times New Roman"/>
          <w:sz w:val="28"/>
          <w:szCs w:val="28"/>
        </w:rPr>
        <w:t xml:space="preserve"> от 06.12.2011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402-ФЗ </w:t>
      </w:r>
      <w:r w:rsidR="00D01320">
        <w:rPr>
          <w:rFonts w:ascii="Times New Roman" w:hAnsi="Times New Roman" w:cs="Times New Roman"/>
          <w:sz w:val="28"/>
          <w:szCs w:val="28"/>
        </w:rPr>
        <w:t>«</w:t>
      </w:r>
      <w:r w:rsidRPr="00DA4946">
        <w:rPr>
          <w:rFonts w:ascii="Times New Roman" w:hAnsi="Times New Roman" w:cs="Times New Roman"/>
          <w:sz w:val="28"/>
          <w:szCs w:val="28"/>
        </w:rPr>
        <w:t>О бухгалтерском учете</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(далее - Закон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402-ФЗ);</w:t>
      </w: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Fonts w:ascii="Times New Roman" w:hAnsi="Times New Roman" w:cs="Times New Roman"/>
          <w:sz w:val="28"/>
          <w:szCs w:val="28"/>
        </w:rPr>
        <w:t>- федеральными стандартами бухгалтерского учета государственных финансов и Методическими рекомендациями по применению этих федеральных стандартов, доведенными письмами Минфина России;</w:t>
      </w: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Fonts w:ascii="Times New Roman" w:hAnsi="Times New Roman" w:cs="Times New Roman"/>
          <w:sz w:val="28"/>
          <w:szCs w:val="28"/>
        </w:rPr>
        <w:t xml:space="preserve">- </w:t>
      </w:r>
      <w:hyperlink r:id="rId8" w:anchor="/document/12180849/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Минфина России от 01.12.2010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157н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157);</w:t>
      </w: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Fonts w:ascii="Times New Roman" w:hAnsi="Times New Roman" w:cs="Times New Roman"/>
          <w:sz w:val="28"/>
          <w:szCs w:val="28"/>
        </w:rPr>
        <w:t xml:space="preserve">- </w:t>
      </w:r>
      <w:hyperlink r:id="rId9" w:anchor="/document/70951956/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Минфина России от 30.03.2015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52н </w:t>
      </w:r>
      <w:r w:rsidR="00D01320">
        <w:rPr>
          <w:rFonts w:ascii="Times New Roman" w:hAnsi="Times New Roman" w:cs="Times New Roman"/>
          <w:sz w:val="28"/>
          <w:szCs w:val="28"/>
        </w:rPr>
        <w:t>«</w:t>
      </w:r>
      <w:r w:rsidRPr="00DA4946">
        <w:rPr>
          <w:rFonts w:ascii="Times New Roman" w:hAnsi="Times New Roman" w:cs="Times New Roman"/>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(далее - Приказ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52н);</w:t>
      </w: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Fonts w:ascii="Times New Roman" w:hAnsi="Times New Roman" w:cs="Times New Roman"/>
          <w:sz w:val="28"/>
          <w:szCs w:val="28"/>
        </w:rPr>
        <w:t xml:space="preserve">- </w:t>
      </w:r>
      <w:hyperlink r:id="rId10" w:anchor="/document/12180897/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Минфина России от 06.12.2010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162н </w:t>
      </w:r>
      <w:r w:rsidR="00D01320">
        <w:rPr>
          <w:rFonts w:ascii="Times New Roman" w:hAnsi="Times New Roman" w:cs="Times New Roman"/>
          <w:sz w:val="28"/>
          <w:szCs w:val="28"/>
        </w:rPr>
        <w:t>«</w:t>
      </w:r>
      <w:r w:rsidRPr="00DA4946">
        <w:rPr>
          <w:rFonts w:ascii="Times New Roman" w:hAnsi="Times New Roman" w:cs="Times New Roman"/>
          <w:sz w:val="28"/>
          <w:szCs w:val="28"/>
        </w:rPr>
        <w:t>Об утверждении Плана счетов бюджетного учета и Инструкции по его применению</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(далее - Инструкция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162н);</w:t>
      </w:r>
    </w:p>
    <w:p w:rsidR="003E3BB3" w:rsidRPr="00DA4946" w:rsidRDefault="007C1588" w:rsidP="003856E6">
      <w:pPr>
        <w:pStyle w:val="a5"/>
        <w:spacing w:before="0" w:beforeAutospacing="0" w:after="0" w:afterAutospacing="0"/>
        <w:ind w:firstLine="709"/>
        <w:divId w:val="1300725643"/>
        <w:rPr>
          <w:rFonts w:ascii="Times New Roman" w:hAnsi="Times New Roman" w:cs="Times New Roman"/>
          <w:sz w:val="28"/>
          <w:szCs w:val="28"/>
        </w:rPr>
      </w:pPr>
      <w:r w:rsidRPr="00DA4946">
        <w:rPr>
          <w:rFonts w:ascii="Times New Roman" w:hAnsi="Times New Roman" w:cs="Times New Roman"/>
          <w:sz w:val="28"/>
          <w:szCs w:val="28"/>
        </w:rPr>
        <w:t xml:space="preserve">- </w:t>
      </w:r>
      <w:hyperlink r:id="rId11" w:anchor="/document/12181732/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Минфина РФ от 28.12.2010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191н </w:t>
      </w:r>
      <w:r w:rsidR="00D01320">
        <w:rPr>
          <w:rFonts w:ascii="Times New Roman" w:hAnsi="Times New Roman" w:cs="Times New Roman"/>
          <w:sz w:val="28"/>
          <w:szCs w:val="28"/>
        </w:rPr>
        <w:t>«</w:t>
      </w:r>
      <w:r w:rsidRPr="00DA4946">
        <w:rPr>
          <w:rFonts w:ascii="Times New Roman" w:hAnsi="Times New Roman" w:cs="Times New Roman"/>
          <w:sz w:val="28"/>
          <w:szCs w:val="28"/>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D01320">
        <w:rPr>
          <w:rFonts w:ascii="Times New Roman" w:hAnsi="Times New Roman" w:cs="Times New Roman"/>
          <w:sz w:val="28"/>
          <w:szCs w:val="28"/>
        </w:rPr>
        <w:t>»</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lastRenderedPageBreak/>
        <w:t xml:space="preserve">- </w:t>
      </w:r>
      <w:hyperlink r:id="rId12" w:anchor="/document/71835192/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РФ от 29.11.2017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209н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Об утверждении </w:t>
      </w:r>
      <w:proofErr w:type="gramStart"/>
      <w:r w:rsidRPr="00DA4946">
        <w:rPr>
          <w:rFonts w:ascii="Times New Roman" w:hAnsi="Times New Roman" w:cs="Times New Roman"/>
          <w:sz w:val="28"/>
          <w:szCs w:val="28"/>
        </w:rPr>
        <w:t>Порядка применения классификации операций сектора государственного</w:t>
      </w:r>
      <w:proofErr w:type="gramEnd"/>
      <w:r w:rsidRPr="00DA4946">
        <w:rPr>
          <w:rFonts w:ascii="Times New Roman" w:hAnsi="Times New Roman" w:cs="Times New Roman"/>
          <w:sz w:val="28"/>
          <w:szCs w:val="28"/>
        </w:rPr>
        <w:t xml:space="preserve"> управления" (далее Порядок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209н);</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иными нормативными правовыми актами, регулирующими вопросы организации и ведения бухгалтерского учета;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Учетной политикой </w:t>
      </w:r>
      <w:r w:rsidR="003856E6" w:rsidRPr="00DA4946">
        <w:rPr>
          <w:rStyle w:val="printable"/>
          <w:rFonts w:ascii="Times New Roman" w:hAnsi="Times New Roman" w:cs="Times New Roman"/>
          <w:sz w:val="28"/>
          <w:szCs w:val="28"/>
        </w:rPr>
        <w:t>администрации Новодеревянковского сельского поселения Каневского района</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863909893"/>
        <w:rPr>
          <w:rFonts w:ascii="Times New Roman" w:hAnsi="Times New Roman" w:cs="Times New Roman"/>
          <w:sz w:val="28"/>
          <w:szCs w:val="28"/>
        </w:rPr>
      </w:pPr>
      <w:r w:rsidRPr="00DA4946">
        <w:rPr>
          <w:rStyle w:val="enumerated"/>
          <w:rFonts w:ascii="Times New Roman" w:hAnsi="Times New Roman" w:cs="Times New Roman"/>
          <w:sz w:val="28"/>
          <w:szCs w:val="28"/>
        </w:rPr>
        <w:t>1.2.</w:t>
      </w:r>
      <w:r w:rsidRPr="00DA4946">
        <w:rPr>
          <w:rFonts w:ascii="Times New Roman" w:hAnsi="Times New Roman" w:cs="Times New Roman"/>
          <w:sz w:val="28"/>
          <w:szCs w:val="28"/>
        </w:rPr>
        <w:t xml:space="preserve"> Ведение бюджетного учета в </w:t>
      </w:r>
      <w:r w:rsidRPr="00DA4946">
        <w:rPr>
          <w:rStyle w:val="printable"/>
          <w:rFonts w:ascii="Times New Roman" w:hAnsi="Times New Roman" w:cs="Times New Roman"/>
          <w:sz w:val="28"/>
          <w:szCs w:val="28"/>
        </w:rPr>
        <w:t>администрации Новодеревянковского сельского поселения</w:t>
      </w:r>
      <w:r w:rsidRPr="00DA4946">
        <w:rPr>
          <w:rFonts w:ascii="Times New Roman" w:hAnsi="Times New Roman" w:cs="Times New Roman"/>
          <w:sz w:val="28"/>
          <w:szCs w:val="28"/>
        </w:rPr>
        <w:t xml:space="preserve"> осуществляется </w:t>
      </w:r>
      <w:r w:rsidR="003856E6" w:rsidRPr="00DA4946">
        <w:rPr>
          <w:rFonts w:ascii="Times New Roman" w:hAnsi="Times New Roman" w:cs="Times New Roman"/>
          <w:sz w:val="28"/>
          <w:szCs w:val="28"/>
        </w:rPr>
        <w:t>отделом учета и отчетности (далее – бухгалтерская служба)</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Организацию учетной работы и распределение ее объема осуществляет </w:t>
      </w:r>
      <w:r w:rsidRPr="00DA4946">
        <w:rPr>
          <w:rStyle w:val="printable"/>
          <w:rFonts w:ascii="Times New Roman" w:hAnsi="Times New Roman" w:cs="Times New Roman"/>
          <w:sz w:val="28"/>
          <w:szCs w:val="28"/>
        </w:rPr>
        <w:t>начальник отдела учета и отчетности</w:t>
      </w:r>
      <w:r w:rsidRPr="00DA4946">
        <w:rPr>
          <w:rFonts w:ascii="Times New Roman" w:hAnsi="Times New Roman" w:cs="Times New Roman"/>
          <w:sz w:val="28"/>
          <w:szCs w:val="28"/>
        </w:rPr>
        <w:t xml:space="preserve">.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Все денежные и расчетные документы, финансовые и кредитные обязательства без подписи </w:t>
      </w:r>
      <w:r w:rsidRPr="00DA4946">
        <w:rPr>
          <w:rStyle w:val="printable"/>
          <w:rFonts w:ascii="Times New Roman" w:hAnsi="Times New Roman" w:cs="Times New Roman"/>
          <w:sz w:val="28"/>
          <w:szCs w:val="28"/>
        </w:rPr>
        <w:t>начальника отдела учета и отчетности</w:t>
      </w:r>
      <w:r w:rsidRPr="00DA4946">
        <w:rPr>
          <w:rFonts w:ascii="Times New Roman" w:hAnsi="Times New Roman" w:cs="Times New Roman"/>
          <w:sz w:val="28"/>
          <w:szCs w:val="28"/>
        </w:rPr>
        <w:t xml:space="preserve"> недействительны и к исполнению не принимаются.</w:t>
      </w:r>
    </w:p>
    <w:p w:rsidR="003856E6" w:rsidRPr="00DA4946" w:rsidRDefault="007C1588" w:rsidP="003856E6">
      <w:pPr>
        <w:widowControl w:val="0"/>
        <w:autoSpaceDE w:val="0"/>
        <w:autoSpaceDN w:val="0"/>
        <w:adjustRightInd w:val="0"/>
        <w:ind w:firstLine="709"/>
        <w:jc w:val="both"/>
        <w:divId w:val="813106417"/>
        <w:rPr>
          <w:rFonts w:eastAsia="Times New Roman"/>
          <w:sz w:val="28"/>
          <w:szCs w:val="28"/>
        </w:rPr>
      </w:pPr>
      <w:r w:rsidRPr="00DA4946">
        <w:rPr>
          <w:rStyle w:val="enumerated"/>
          <w:sz w:val="28"/>
          <w:szCs w:val="28"/>
        </w:rPr>
        <w:t>1.3.</w:t>
      </w:r>
      <w:r w:rsidRPr="00DA4946">
        <w:rPr>
          <w:sz w:val="28"/>
          <w:szCs w:val="28"/>
        </w:rPr>
        <w:t xml:space="preserve"> </w:t>
      </w:r>
      <w:r w:rsidR="003856E6" w:rsidRPr="00DA4946">
        <w:rPr>
          <w:rFonts w:eastAsia="Calibri"/>
          <w:sz w:val="28"/>
          <w:szCs w:val="28"/>
          <w:lang w:eastAsia="en-US"/>
        </w:rPr>
        <w:t xml:space="preserve">Обработку первичных учетных документов, формирование регистров бухгалтерского учета, а также отражение фактов хозяйственной жизни по соответствующим счетам Рабочего плана счетов осуществлять с применением: </w:t>
      </w:r>
      <w:r w:rsidR="003856E6" w:rsidRPr="00DA4946">
        <w:rPr>
          <w:rFonts w:eastAsia="Times New Roman"/>
          <w:sz w:val="28"/>
          <w:szCs w:val="28"/>
        </w:rPr>
        <w:t>1С</w:t>
      </w:r>
      <w:proofErr w:type="gramStart"/>
      <w:r w:rsidR="003856E6" w:rsidRPr="00DA4946">
        <w:rPr>
          <w:rFonts w:eastAsia="Times New Roman"/>
          <w:sz w:val="28"/>
          <w:szCs w:val="28"/>
        </w:rPr>
        <w:t>:П</w:t>
      </w:r>
      <w:proofErr w:type="gramEnd"/>
      <w:r w:rsidR="003856E6" w:rsidRPr="00DA4946">
        <w:rPr>
          <w:rFonts w:eastAsia="Times New Roman"/>
          <w:sz w:val="28"/>
          <w:szCs w:val="28"/>
        </w:rPr>
        <w:t>редприятие 8.0 (сетевая версия) «Бухгалтерия для бюджетных учреждений», 1С: Предприятие 8.0 «</w:t>
      </w:r>
      <w:proofErr w:type="spellStart"/>
      <w:r w:rsidR="003856E6" w:rsidRPr="00DA4946">
        <w:rPr>
          <w:rFonts w:eastAsia="Times New Roman"/>
          <w:sz w:val="28"/>
          <w:szCs w:val="28"/>
        </w:rPr>
        <w:t>Зарплата+Кадры</w:t>
      </w:r>
      <w:proofErr w:type="spellEnd"/>
      <w:r w:rsidR="003856E6" w:rsidRPr="00DA4946">
        <w:rPr>
          <w:rFonts w:eastAsia="Times New Roman"/>
          <w:sz w:val="28"/>
          <w:szCs w:val="28"/>
        </w:rPr>
        <w:t>». Для формирования бюджетной отчетности применяется автоматизированная система АС «Бюджет поселения» и «ВЕБКОНСОЛИДАЦИЯ». Для формирования  и передачи отчетности в контролирующие органы (налоговая инспекция, ПФР</w:t>
      </w:r>
      <w:proofErr w:type="gramStart"/>
      <w:r w:rsidR="003856E6" w:rsidRPr="00DA4946">
        <w:rPr>
          <w:rFonts w:eastAsia="Times New Roman"/>
          <w:sz w:val="28"/>
          <w:szCs w:val="28"/>
        </w:rPr>
        <w:t>,Ф</w:t>
      </w:r>
      <w:proofErr w:type="gramEnd"/>
      <w:r w:rsidR="003856E6" w:rsidRPr="00DA4946">
        <w:rPr>
          <w:rFonts w:eastAsia="Times New Roman"/>
          <w:sz w:val="28"/>
          <w:szCs w:val="28"/>
        </w:rPr>
        <w:t>СС) используется программа ЭВМ «Контур-Экстерн». Для обеспечения поддержки правовой информации используется электронный периодический справочник «Система ГАРАНТ».</w:t>
      </w:r>
    </w:p>
    <w:p w:rsidR="003856E6" w:rsidRPr="00DA4946" w:rsidRDefault="003856E6" w:rsidP="003856E6">
      <w:pPr>
        <w:widowControl w:val="0"/>
        <w:autoSpaceDE w:val="0"/>
        <w:autoSpaceDN w:val="0"/>
        <w:adjustRightInd w:val="0"/>
        <w:ind w:firstLine="709"/>
        <w:jc w:val="both"/>
        <w:divId w:val="813106417"/>
        <w:rPr>
          <w:rFonts w:eastAsia="Times New Roman"/>
          <w:sz w:val="28"/>
          <w:szCs w:val="28"/>
        </w:rPr>
      </w:pPr>
      <w:r w:rsidRPr="00DA4946">
        <w:rPr>
          <w:rFonts w:eastAsia="Calibri"/>
          <w:sz w:val="28"/>
          <w:szCs w:val="28"/>
          <w:lang w:eastAsia="en-US"/>
        </w:rPr>
        <w:t>Первичные учетные документы оформляются на бумажных носителях.</w:t>
      </w:r>
    </w:p>
    <w:p w:rsidR="003856E6" w:rsidRPr="00DA4946" w:rsidRDefault="003856E6" w:rsidP="003856E6">
      <w:pPr>
        <w:ind w:firstLine="709"/>
        <w:jc w:val="both"/>
        <w:divId w:val="813106417"/>
        <w:rPr>
          <w:rFonts w:eastAsia="Calibri"/>
          <w:sz w:val="28"/>
          <w:szCs w:val="28"/>
          <w:lang w:eastAsia="en-US"/>
        </w:rPr>
      </w:pPr>
      <w:r w:rsidRPr="00DA4946">
        <w:rPr>
          <w:rFonts w:eastAsia="Calibri"/>
          <w:sz w:val="28"/>
          <w:szCs w:val="28"/>
          <w:lang w:eastAsia="en-US"/>
        </w:rPr>
        <w:t>Регистры бухгалтерского учета оформляются на бумажных носителях.</w:t>
      </w:r>
    </w:p>
    <w:p w:rsidR="003856E6" w:rsidRPr="00DA4946" w:rsidRDefault="003856E6" w:rsidP="003856E6">
      <w:pPr>
        <w:ind w:firstLine="709"/>
        <w:jc w:val="both"/>
        <w:divId w:val="813106417"/>
        <w:rPr>
          <w:rFonts w:eastAsia="Calibri"/>
          <w:sz w:val="28"/>
          <w:szCs w:val="28"/>
          <w:lang w:eastAsia="en-US"/>
        </w:rPr>
      </w:pPr>
      <w:r w:rsidRPr="00DA4946">
        <w:rPr>
          <w:rFonts w:eastAsia="Calibri"/>
          <w:sz w:val="28"/>
          <w:szCs w:val="28"/>
          <w:lang w:eastAsia="en-US"/>
        </w:rPr>
        <w:t>Регистры бухгалтерского учета оформляются на бумажных носителях (распечатываются) не позднее 30 числа месяца, следующего за отчетным периодом.</w:t>
      </w:r>
    </w:p>
    <w:p w:rsidR="003E3BB3" w:rsidRPr="00DA4946" w:rsidRDefault="007C1588" w:rsidP="003856E6">
      <w:pPr>
        <w:pStyle w:val="a5"/>
        <w:spacing w:before="0" w:beforeAutospacing="0" w:after="0" w:afterAutospacing="0"/>
        <w:ind w:firstLine="709"/>
        <w:divId w:val="757480241"/>
        <w:rPr>
          <w:rFonts w:ascii="Times New Roman" w:hAnsi="Times New Roman" w:cs="Times New Roman"/>
          <w:sz w:val="28"/>
          <w:szCs w:val="28"/>
        </w:rPr>
      </w:pPr>
      <w:r w:rsidRPr="00DA4946">
        <w:rPr>
          <w:rStyle w:val="enumerated"/>
          <w:rFonts w:ascii="Times New Roman" w:hAnsi="Times New Roman" w:cs="Times New Roman"/>
          <w:sz w:val="28"/>
          <w:szCs w:val="28"/>
        </w:rPr>
        <w:t>1.4.</w:t>
      </w:r>
      <w:r w:rsidRPr="00DA4946">
        <w:rPr>
          <w:rFonts w:ascii="Times New Roman" w:hAnsi="Times New Roman" w:cs="Times New Roman"/>
          <w:sz w:val="28"/>
          <w:szCs w:val="28"/>
        </w:rPr>
        <w:t xml:space="preserve"> Кассовые операции ведутся в кассе </w:t>
      </w:r>
      <w:r w:rsidRPr="00DA4946">
        <w:rPr>
          <w:rStyle w:val="printable"/>
          <w:rFonts w:ascii="Times New Roman" w:hAnsi="Times New Roman" w:cs="Times New Roman"/>
          <w:sz w:val="28"/>
          <w:szCs w:val="28"/>
        </w:rPr>
        <w:t>старшим бухгалтером</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1.5.</w:t>
      </w:r>
      <w:r w:rsidRPr="00DA4946">
        <w:rPr>
          <w:rFonts w:ascii="Times New Roman" w:hAnsi="Times New Roman" w:cs="Times New Roman"/>
          <w:sz w:val="28"/>
          <w:szCs w:val="28"/>
        </w:rPr>
        <w:t xml:space="preserve"> В целях принятия коллегиальных решений создаются постоянные комиссии, осуществляющие свою деятельность в соответствии с "Положением о профильной комиссии".</w:t>
      </w:r>
    </w:p>
    <w:p w:rsidR="003E3BB3" w:rsidRPr="00DA4946" w:rsidRDefault="002026E6"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Персональный состав комиссий, создаваемых в учреждении, ответственные должностные лица определяются отдельным распоряжением</w:t>
      </w:r>
      <w:r w:rsidR="007C1588" w:rsidRPr="00DA4946">
        <w:rPr>
          <w:rFonts w:ascii="Times New Roman" w:hAnsi="Times New Roman" w:cs="Times New Roman"/>
          <w:sz w:val="28"/>
          <w:szCs w:val="28"/>
        </w:rPr>
        <w:t>:</w:t>
      </w:r>
    </w:p>
    <w:p w:rsidR="002026E6" w:rsidRPr="00DA4946" w:rsidRDefault="002026E6"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Комиссия по поступлению и выбытию активов осуществляет свою деятельность в соответствии с Положением (приложение № 4).</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1.6.</w:t>
      </w:r>
      <w:r w:rsidRPr="00DA4946">
        <w:rPr>
          <w:rFonts w:ascii="Times New Roman" w:hAnsi="Times New Roman" w:cs="Times New Roman"/>
          <w:sz w:val="28"/>
          <w:szCs w:val="28"/>
        </w:rPr>
        <w:t xml:space="preserve"> Внутренний контроль в учреждении осуществляется согласно </w:t>
      </w:r>
      <w:hyperlink r:id="rId13" w:tooltip="Перейти на страницу в интернет" w:history="1">
        <w:r w:rsidRPr="00DA4946">
          <w:rPr>
            <w:rStyle w:val="a3"/>
            <w:rFonts w:ascii="Times New Roman" w:hAnsi="Times New Roman" w:cs="Times New Roman"/>
            <w:sz w:val="28"/>
            <w:szCs w:val="28"/>
          </w:rPr>
          <w:t>Положению</w:t>
        </w:r>
      </w:hyperlink>
      <w:r w:rsidRPr="00DA4946">
        <w:rPr>
          <w:rFonts w:ascii="Times New Roman" w:hAnsi="Times New Roman" w:cs="Times New Roman"/>
          <w:sz w:val="28"/>
          <w:szCs w:val="28"/>
        </w:rPr>
        <w:t xml:space="preserve"> о внутреннем контроле (Приложение № </w:t>
      </w:r>
      <w:r w:rsidRPr="00DA4946">
        <w:rPr>
          <w:rStyle w:val="printable"/>
          <w:rFonts w:ascii="Times New Roman" w:hAnsi="Times New Roman" w:cs="Times New Roman"/>
          <w:sz w:val="28"/>
          <w:szCs w:val="28"/>
        </w:rPr>
        <w:t>7</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1.7.</w:t>
      </w:r>
      <w:r w:rsidRPr="00DA4946">
        <w:rPr>
          <w:rFonts w:ascii="Times New Roman" w:hAnsi="Times New Roman" w:cs="Times New Roman"/>
          <w:sz w:val="28"/>
          <w:szCs w:val="28"/>
        </w:rPr>
        <w:t xml:space="preserve"> Инвентаризации проводятся согласно </w:t>
      </w:r>
      <w:hyperlink r:id="rId14" w:tooltip="Перейти на страницу в интернет" w:history="1">
        <w:r w:rsidRPr="00DA4946">
          <w:rPr>
            <w:rStyle w:val="a3"/>
            <w:rFonts w:ascii="Times New Roman" w:hAnsi="Times New Roman" w:cs="Times New Roman"/>
            <w:sz w:val="28"/>
            <w:szCs w:val="28"/>
          </w:rPr>
          <w:t>Положению</w:t>
        </w:r>
      </w:hyperlink>
      <w:r w:rsidRPr="00DA4946">
        <w:rPr>
          <w:rFonts w:ascii="Times New Roman" w:hAnsi="Times New Roman" w:cs="Times New Roman"/>
          <w:sz w:val="28"/>
          <w:szCs w:val="28"/>
        </w:rPr>
        <w:t xml:space="preserve"> об инвентаризации (Приложение № </w:t>
      </w:r>
      <w:r w:rsidRPr="00DA4946">
        <w:rPr>
          <w:rStyle w:val="printable"/>
          <w:rFonts w:ascii="Times New Roman" w:hAnsi="Times New Roman" w:cs="Times New Roman"/>
          <w:sz w:val="28"/>
          <w:szCs w:val="28"/>
        </w:rPr>
        <w:t>5</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lastRenderedPageBreak/>
        <w:t>В отношении объектов основных сре</w:t>
      </w:r>
      <w:proofErr w:type="gramStart"/>
      <w:r w:rsidRPr="00DA4946">
        <w:rPr>
          <w:rFonts w:ascii="Times New Roman" w:hAnsi="Times New Roman" w:cs="Times New Roman"/>
          <w:sz w:val="28"/>
          <w:szCs w:val="28"/>
        </w:rPr>
        <w:t>дств пр</w:t>
      </w:r>
      <w:proofErr w:type="gramEnd"/>
      <w:r w:rsidRPr="00DA4946">
        <w:rPr>
          <w:rFonts w:ascii="Times New Roman" w:hAnsi="Times New Roman" w:cs="Times New Roman"/>
          <w:sz w:val="28"/>
          <w:szCs w:val="28"/>
        </w:rPr>
        <w:t xml:space="preserve">оведение инвентаризационных процедур в целях подтверждения достоверности показателей годовой отчетности не могут быть начаты ранее </w:t>
      </w:r>
      <w:r w:rsidRPr="00DA4946">
        <w:rPr>
          <w:rStyle w:val="printable"/>
          <w:rFonts w:ascii="Times New Roman" w:hAnsi="Times New Roman" w:cs="Times New Roman"/>
          <w:sz w:val="28"/>
          <w:szCs w:val="28"/>
        </w:rPr>
        <w:t>01 октября</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348407677"/>
        <w:rPr>
          <w:rFonts w:ascii="Times New Roman" w:hAnsi="Times New Roman" w:cs="Times New Roman"/>
          <w:sz w:val="28"/>
          <w:szCs w:val="28"/>
        </w:rPr>
      </w:pPr>
      <w:r w:rsidRPr="00DA4946">
        <w:rPr>
          <w:rFonts w:ascii="Times New Roman" w:hAnsi="Times New Roman" w:cs="Times New Roman"/>
          <w:sz w:val="28"/>
          <w:szCs w:val="28"/>
        </w:rPr>
        <w:t>Оценка соответствия объектов учета понятию "Актив" проводится в течение года - по мере необходимости.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1.8.</w:t>
      </w:r>
      <w:r w:rsidRPr="00DA4946">
        <w:rPr>
          <w:rFonts w:ascii="Times New Roman" w:hAnsi="Times New Roman" w:cs="Times New Roman"/>
          <w:sz w:val="28"/>
          <w:szCs w:val="28"/>
        </w:rPr>
        <w:t xml:space="preserve"> В </w:t>
      </w:r>
      <w:r w:rsidRPr="00DA4946">
        <w:rPr>
          <w:rStyle w:val="printable"/>
          <w:rFonts w:ascii="Times New Roman" w:hAnsi="Times New Roman" w:cs="Times New Roman"/>
          <w:sz w:val="28"/>
          <w:szCs w:val="28"/>
        </w:rPr>
        <w:t>администрации Новодеревянковского сельского поселения Каневского района</w:t>
      </w:r>
      <w:r w:rsidRPr="00DA4946">
        <w:rPr>
          <w:rFonts w:ascii="Times New Roman" w:hAnsi="Times New Roman" w:cs="Times New Roman"/>
          <w:sz w:val="28"/>
          <w:szCs w:val="28"/>
        </w:rPr>
        <w:t xml:space="preserve"> устанавливаются следующие правила документооборота.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1.8.1.</w:t>
      </w:r>
      <w:r w:rsidRPr="00DA4946">
        <w:rPr>
          <w:rFonts w:ascii="Times New Roman" w:hAnsi="Times New Roman" w:cs="Times New Roman"/>
          <w:sz w:val="28"/>
          <w:szCs w:val="28"/>
        </w:rPr>
        <w:t xml:space="preserve"> Для оформления фактов хозяйственной жизни и отражения объектов учета используются формы первичных (сводных) учетных документов:</w:t>
      </w:r>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унифицированные формы первичных учетных документов и регистров бухгалтерского учета, включенные в перечни, утвержденные Приказом № 52н, а также формы, утвержденные непосредственно этим Приказом;</w:t>
      </w:r>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Первичные учетные документы должны содержать:</w:t>
      </w:r>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наименование документа;</w:t>
      </w:r>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дату составления документа;</w:t>
      </w:r>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наименование экономического субъекта, составившего документ;</w:t>
      </w:r>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содержание факта хозяйственной жизни;</w:t>
      </w:r>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величину натурального и (или) денежного измерения факта хозяйственной жизни с указанием единиц измерения;</w:t>
      </w:r>
    </w:p>
    <w:p w:rsidR="002026E6" w:rsidRPr="00DA4946" w:rsidRDefault="002026E6" w:rsidP="002026E6">
      <w:pPr>
        <w:ind w:firstLine="709"/>
        <w:jc w:val="both"/>
        <w:divId w:val="591204007"/>
        <w:rPr>
          <w:rFonts w:eastAsia="Calibri"/>
          <w:sz w:val="28"/>
          <w:szCs w:val="28"/>
          <w:lang w:eastAsia="en-US"/>
        </w:rPr>
      </w:pPr>
      <w:proofErr w:type="gramStart"/>
      <w:r w:rsidRPr="00DA4946">
        <w:rPr>
          <w:rFonts w:eastAsia="Calibri"/>
          <w:sz w:val="28"/>
          <w:szCs w:val="28"/>
          <w:lang w:eastAsia="en-US"/>
        </w:rPr>
        <w:t>-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roofErr w:type="gramEnd"/>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 подписи этих лиц, с указанием их фамилий и инициалов либо иных реквизитов, необходимых для их идентификации</w:t>
      </w:r>
      <w:proofErr w:type="gramStart"/>
      <w:r w:rsidRPr="00DA4946">
        <w:rPr>
          <w:rFonts w:eastAsia="Calibri"/>
          <w:sz w:val="28"/>
          <w:szCs w:val="28"/>
          <w:lang w:eastAsia="en-US"/>
        </w:rPr>
        <w:t xml:space="preserve"> .</w:t>
      </w:r>
      <w:proofErr w:type="gramEnd"/>
    </w:p>
    <w:p w:rsidR="002026E6" w:rsidRPr="00DA4946" w:rsidRDefault="002026E6" w:rsidP="002026E6">
      <w:pPr>
        <w:ind w:firstLine="709"/>
        <w:jc w:val="both"/>
        <w:divId w:val="591204007"/>
        <w:rPr>
          <w:rFonts w:eastAsia="Calibri"/>
          <w:sz w:val="28"/>
          <w:szCs w:val="28"/>
          <w:lang w:eastAsia="en-US"/>
        </w:rPr>
      </w:pPr>
      <w:r w:rsidRPr="00DA4946">
        <w:rPr>
          <w:rFonts w:eastAsia="Calibri"/>
          <w:sz w:val="28"/>
          <w:szCs w:val="28"/>
          <w:lang w:eastAsia="en-US"/>
        </w:rPr>
        <w:t>Для оформления финансово-хозяйственных операций, по которым не предусмотрены типовые формы первичных учетных документов, учреждением самостоятельно разрабатываются необходимые формы документов. Право разработки указанных документов закрепляется за начальником отдела учета и отчетности, который доводит порядок их заполнения до соответствующих ответственных лиц и устанавливает сроки их представления в отдел учета и отчетности.</w:t>
      </w:r>
    </w:p>
    <w:p w:rsidR="00FB5363" w:rsidRPr="00DA4946" w:rsidRDefault="00FB5363" w:rsidP="00FB5363">
      <w:pPr>
        <w:ind w:firstLine="709"/>
        <w:jc w:val="both"/>
        <w:divId w:val="591204007"/>
        <w:rPr>
          <w:rFonts w:eastAsia="Calibri"/>
          <w:sz w:val="28"/>
          <w:szCs w:val="28"/>
          <w:lang w:eastAsia="en-US"/>
        </w:rPr>
      </w:pPr>
      <w:r w:rsidRPr="00DA4946">
        <w:rPr>
          <w:rFonts w:eastAsia="Calibri"/>
          <w:sz w:val="28"/>
          <w:szCs w:val="28"/>
          <w:lang w:eastAsia="en-US"/>
        </w:rPr>
        <w:t>Список лиц, имеющих полномочия подписывать денежные и расчетные документы, визировать финансовые обязательства в пределах и на основаниях, определенных законом:</w:t>
      </w:r>
    </w:p>
    <w:p w:rsidR="00FB5363" w:rsidRPr="00DA4946" w:rsidRDefault="00FB5363" w:rsidP="00FB5363">
      <w:pPr>
        <w:ind w:firstLine="709"/>
        <w:jc w:val="both"/>
        <w:divId w:val="591204007"/>
        <w:rPr>
          <w:rFonts w:eastAsia="Calibri"/>
          <w:sz w:val="28"/>
          <w:szCs w:val="28"/>
          <w:lang w:eastAsia="en-US"/>
        </w:rPr>
      </w:pPr>
      <w:r w:rsidRPr="00DA4946">
        <w:rPr>
          <w:rFonts w:eastAsia="Calibri"/>
          <w:sz w:val="28"/>
          <w:szCs w:val="28"/>
          <w:lang w:eastAsia="en-US"/>
        </w:rPr>
        <w:t>- первая подпись – глава Новодеревянковского сельского поселения Ка-невского района (или лица замещающего его);</w:t>
      </w:r>
    </w:p>
    <w:p w:rsidR="00FB5363" w:rsidRPr="00DA4946" w:rsidRDefault="00FB5363" w:rsidP="00FB5363">
      <w:pPr>
        <w:ind w:firstLine="709"/>
        <w:jc w:val="both"/>
        <w:divId w:val="591204007"/>
        <w:rPr>
          <w:rFonts w:eastAsia="Calibri"/>
          <w:sz w:val="28"/>
          <w:szCs w:val="28"/>
          <w:lang w:eastAsia="en-US"/>
        </w:rPr>
      </w:pPr>
      <w:r w:rsidRPr="00DA4946">
        <w:rPr>
          <w:rFonts w:eastAsia="Calibri"/>
          <w:sz w:val="28"/>
          <w:szCs w:val="28"/>
          <w:lang w:eastAsia="en-US"/>
        </w:rPr>
        <w:t>- вторая подпись – начальник отдела учета и отчетности.</w:t>
      </w:r>
    </w:p>
    <w:p w:rsidR="00DA4946" w:rsidRDefault="007C1588" w:rsidP="00DA4946">
      <w:pPr>
        <w:pStyle w:val="a5"/>
        <w:spacing w:before="0" w:beforeAutospacing="0" w:after="0" w:afterAutospacing="0"/>
        <w:ind w:firstLine="709"/>
        <w:divId w:val="591204007"/>
        <w:rPr>
          <w:rStyle w:val="enumerated"/>
          <w:rFonts w:ascii="Times New Roman" w:hAnsi="Times New Roman" w:cs="Times New Roman"/>
          <w:sz w:val="28"/>
          <w:szCs w:val="28"/>
        </w:rPr>
      </w:pPr>
      <w:r w:rsidRPr="00DA4946">
        <w:rPr>
          <w:rStyle w:val="enumerated"/>
          <w:rFonts w:ascii="Times New Roman" w:hAnsi="Times New Roman" w:cs="Times New Roman"/>
          <w:sz w:val="28"/>
          <w:szCs w:val="28"/>
        </w:rPr>
        <w:t>1.8.3.</w:t>
      </w:r>
      <w:r w:rsidRPr="00DA4946">
        <w:rPr>
          <w:rFonts w:ascii="Times New Roman" w:hAnsi="Times New Roman" w:cs="Times New Roman"/>
          <w:sz w:val="28"/>
          <w:szCs w:val="28"/>
        </w:rPr>
        <w:t xml:space="preserve"> </w:t>
      </w:r>
      <w:r w:rsidR="00DA4946" w:rsidRPr="00B27CCE">
        <w:rPr>
          <w:rFonts w:ascii="Times New Roman" w:hAnsi="Times New Roman"/>
          <w:sz w:val="28"/>
          <w:szCs w:val="28"/>
        </w:rPr>
        <w:t xml:space="preserve">Построчный перевод первичных учетных документов, составленных на иностранных языках, осуществляется </w:t>
      </w:r>
      <w:r w:rsidR="00DA4946">
        <w:rPr>
          <w:rFonts w:ascii="Times New Roman" w:hAnsi="Times New Roman"/>
          <w:sz w:val="28"/>
          <w:szCs w:val="28"/>
        </w:rPr>
        <w:t>специализированной организацией</w:t>
      </w:r>
      <w:r w:rsidR="00DA4946" w:rsidRPr="00DA4946">
        <w:rPr>
          <w:rStyle w:val="enumerated"/>
          <w:rFonts w:ascii="Times New Roman" w:hAnsi="Times New Roman" w:cs="Times New Roman"/>
          <w:sz w:val="28"/>
          <w:szCs w:val="28"/>
        </w:rPr>
        <w:t xml:space="preserve"> </w:t>
      </w:r>
    </w:p>
    <w:p w:rsidR="003E3BB3" w:rsidRPr="00DA4946" w:rsidRDefault="007C1588" w:rsidP="00DA4946">
      <w:pPr>
        <w:pStyle w:val="a5"/>
        <w:spacing w:before="0" w:beforeAutospacing="0" w:after="0" w:afterAutospacing="0"/>
        <w:ind w:firstLine="709"/>
        <w:divId w:val="591204007"/>
        <w:rPr>
          <w:rFonts w:ascii="Times New Roman" w:hAnsi="Times New Roman" w:cs="Times New Roman"/>
          <w:sz w:val="28"/>
          <w:szCs w:val="28"/>
        </w:rPr>
      </w:pPr>
      <w:r w:rsidRPr="00DA4946">
        <w:rPr>
          <w:rStyle w:val="enumerated"/>
          <w:rFonts w:ascii="Times New Roman" w:hAnsi="Times New Roman" w:cs="Times New Roman"/>
          <w:sz w:val="28"/>
          <w:szCs w:val="28"/>
        </w:rPr>
        <w:lastRenderedPageBreak/>
        <w:t>1.8.4.</w:t>
      </w:r>
      <w:r w:rsidRPr="00DA4946">
        <w:rPr>
          <w:rFonts w:ascii="Times New Roman" w:hAnsi="Times New Roman" w:cs="Times New Roman"/>
          <w:sz w:val="28"/>
          <w:szCs w:val="28"/>
        </w:rPr>
        <w:t xml:space="preserve"> Первичные учетные документы оформляются на бумажных носителях или в виде электронного документа с использованием квалифицированной электронной подписи.</w:t>
      </w:r>
    </w:p>
    <w:p w:rsidR="003E3BB3" w:rsidRPr="00DA4946" w:rsidRDefault="007C1588" w:rsidP="003856E6">
      <w:pPr>
        <w:pStyle w:val="a5"/>
        <w:spacing w:before="0" w:beforeAutospacing="0" w:after="0" w:afterAutospacing="0"/>
        <w:ind w:firstLine="709"/>
        <w:divId w:val="846287538"/>
        <w:rPr>
          <w:rFonts w:ascii="Times New Roman" w:hAnsi="Times New Roman" w:cs="Times New Roman"/>
          <w:sz w:val="28"/>
          <w:szCs w:val="28"/>
        </w:rPr>
      </w:pPr>
      <w:r w:rsidRPr="00DA4946">
        <w:rPr>
          <w:rFonts w:ascii="Times New Roman" w:hAnsi="Times New Roman" w:cs="Times New Roman"/>
          <w:sz w:val="28"/>
          <w:szCs w:val="28"/>
        </w:rPr>
        <w:t>Заполнение учетных документов на бумажных носителях осуществляется смешанным способом.</w:t>
      </w:r>
    </w:p>
    <w:p w:rsidR="003E3BB3" w:rsidRPr="00DA4946" w:rsidRDefault="007C1588" w:rsidP="003856E6">
      <w:pPr>
        <w:pStyle w:val="a5"/>
        <w:spacing w:before="0" w:beforeAutospacing="0" w:after="0" w:afterAutospacing="0"/>
        <w:ind w:firstLine="709"/>
        <w:divId w:val="846287538"/>
        <w:rPr>
          <w:rFonts w:ascii="Times New Roman" w:hAnsi="Times New Roman" w:cs="Times New Roman"/>
          <w:sz w:val="28"/>
          <w:szCs w:val="28"/>
        </w:rPr>
      </w:pPr>
      <w:r w:rsidRPr="00DA4946">
        <w:rPr>
          <w:rFonts w:ascii="Times New Roman" w:hAnsi="Times New Roman" w:cs="Times New Roman"/>
          <w:sz w:val="28"/>
          <w:szCs w:val="28"/>
        </w:rPr>
        <w:t xml:space="preserve">Хранение первичных (сводных) электронных документов, принятых к учету, осуществляется </w:t>
      </w:r>
      <w:r w:rsidRPr="00DA4946">
        <w:rPr>
          <w:rStyle w:val="printable"/>
          <w:rFonts w:ascii="Times New Roman" w:hAnsi="Times New Roman" w:cs="Times New Roman"/>
          <w:sz w:val="28"/>
          <w:szCs w:val="28"/>
        </w:rPr>
        <w:t>на сервере</w:t>
      </w:r>
      <w:r w:rsidRPr="00DA4946">
        <w:rPr>
          <w:rFonts w:ascii="Times New Roman" w:hAnsi="Times New Roman" w:cs="Times New Roman"/>
          <w:sz w:val="28"/>
          <w:szCs w:val="28"/>
        </w:rPr>
        <w:t xml:space="preserve">. Реестр (регистр) электронных документов, принятых к учету, формируется </w:t>
      </w:r>
      <w:r w:rsidRPr="00DA4946">
        <w:rPr>
          <w:rStyle w:val="printable"/>
          <w:rFonts w:ascii="Times New Roman" w:hAnsi="Times New Roman" w:cs="Times New Roman"/>
          <w:sz w:val="28"/>
          <w:szCs w:val="28"/>
        </w:rPr>
        <w:t>ежемесячно</w:t>
      </w:r>
      <w:r w:rsidRPr="00DA4946">
        <w:rPr>
          <w:rFonts w:ascii="Times New Roman" w:hAnsi="Times New Roman" w:cs="Times New Roman"/>
          <w:sz w:val="28"/>
          <w:szCs w:val="28"/>
        </w:rPr>
        <w:t xml:space="preserve"> и подшивается в </w:t>
      </w:r>
      <w:proofErr w:type="gramStart"/>
      <w:r w:rsidRPr="00DA4946">
        <w:rPr>
          <w:rStyle w:val="printable"/>
          <w:rFonts w:ascii="Times New Roman" w:hAnsi="Times New Roman" w:cs="Times New Roman"/>
          <w:sz w:val="28"/>
          <w:szCs w:val="28"/>
        </w:rPr>
        <w:t>согласно номенклатуры</w:t>
      </w:r>
      <w:proofErr w:type="gramEnd"/>
      <w:r w:rsidRPr="00DA4946">
        <w:rPr>
          <w:rStyle w:val="printable"/>
          <w:rFonts w:ascii="Times New Roman" w:hAnsi="Times New Roman" w:cs="Times New Roman"/>
          <w:sz w:val="28"/>
          <w:szCs w:val="28"/>
        </w:rPr>
        <w:t xml:space="preserve"> дел</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846287538"/>
        <w:rPr>
          <w:rFonts w:ascii="Times New Roman" w:hAnsi="Times New Roman" w:cs="Times New Roman"/>
          <w:sz w:val="28"/>
          <w:szCs w:val="28"/>
        </w:rPr>
      </w:pPr>
      <w:r w:rsidRPr="00DA4946">
        <w:rPr>
          <w:rFonts w:ascii="Times New Roman" w:hAnsi="Times New Roman" w:cs="Times New Roman"/>
          <w:sz w:val="28"/>
          <w:szCs w:val="28"/>
        </w:rPr>
        <w:t xml:space="preserve">Электронные документы, предоставляемые (получаемые) в рамках обмена информацией при кассовом обслуживании </w:t>
      </w:r>
      <w:proofErr w:type="gramStart"/>
      <w:r w:rsidRPr="00DA4946">
        <w:rPr>
          <w:rFonts w:ascii="Times New Roman" w:hAnsi="Times New Roman" w:cs="Times New Roman"/>
          <w:sz w:val="28"/>
          <w:szCs w:val="28"/>
        </w:rPr>
        <w:t>в</w:t>
      </w:r>
      <w:proofErr w:type="gramEnd"/>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от</w:t>
      </w:r>
      <w:proofErr w:type="gramEnd"/>
      <w:r w:rsidRPr="00DA4946">
        <w:rPr>
          <w:rFonts w:ascii="Times New Roman" w:hAnsi="Times New Roman" w:cs="Times New Roman"/>
          <w:sz w:val="28"/>
          <w:szCs w:val="28"/>
        </w:rPr>
        <w:t xml:space="preserve">) орган казначейства (финансовый орган), осуществляющий ведение лицевых счетов, хранятся </w:t>
      </w:r>
      <w:r w:rsidRPr="00DA4946">
        <w:rPr>
          <w:rStyle w:val="printable"/>
          <w:rFonts w:ascii="Times New Roman" w:hAnsi="Times New Roman" w:cs="Times New Roman"/>
          <w:sz w:val="28"/>
          <w:szCs w:val="28"/>
        </w:rPr>
        <w:t>в интегрированной информационной системе</w:t>
      </w:r>
      <w:r w:rsidRPr="00DA4946">
        <w:rPr>
          <w:rFonts w:ascii="Times New Roman" w:hAnsi="Times New Roman" w:cs="Times New Roman"/>
          <w:sz w:val="28"/>
          <w:szCs w:val="28"/>
        </w:rPr>
        <w:t xml:space="preserve">. </w:t>
      </w:r>
    </w:p>
    <w:p w:rsidR="003E3BB3" w:rsidRPr="00DA4946" w:rsidRDefault="007C1588" w:rsidP="003856E6">
      <w:pPr>
        <w:pStyle w:val="a5"/>
        <w:spacing w:before="0" w:beforeAutospacing="0" w:after="0" w:afterAutospacing="0"/>
        <w:ind w:firstLine="709"/>
        <w:divId w:val="846287538"/>
        <w:rPr>
          <w:rFonts w:ascii="Times New Roman" w:hAnsi="Times New Roman" w:cs="Times New Roman"/>
          <w:sz w:val="28"/>
          <w:szCs w:val="28"/>
        </w:rPr>
      </w:pPr>
      <w:r w:rsidRPr="00DA4946">
        <w:rPr>
          <w:rFonts w:ascii="Times New Roman" w:hAnsi="Times New Roman" w:cs="Times New Roman"/>
          <w:sz w:val="28"/>
          <w:szCs w:val="28"/>
        </w:rPr>
        <w:t xml:space="preserve">Копии электронных документов </w:t>
      </w:r>
      <w:r w:rsidRPr="00DA4946">
        <w:rPr>
          <w:rStyle w:val="printable"/>
          <w:rFonts w:ascii="Times New Roman" w:hAnsi="Times New Roman" w:cs="Times New Roman"/>
          <w:sz w:val="28"/>
          <w:szCs w:val="28"/>
        </w:rPr>
        <w:t>• 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roofErr w:type="gramStart"/>
      <w:r w:rsidRPr="00DA4946">
        <w:rPr>
          <w:rFonts w:ascii="Times New Roman" w:hAnsi="Times New Roman" w:cs="Times New Roman"/>
          <w:sz w:val="28"/>
          <w:szCs w:val="28"/>
        </w:rPr>
        <w:t xml:space="preserve"> .</w:t>
      </w:r>
      <w:proofErr w:type="gramEnd"/>
    </w:p>
    <w:p w:rsidR="003E3BB3" w:rsidRPr="00DA4946" w:rsidRDefault="007C1588" w:rsidP="003856E6">
      <w:pPr>
        <w:pStyle w:val="a5"/>
        <w:spacing w:before="0" w:beforeAutospacing="0" w:after="0" w:afterAutospacing="0"/>
        <w:ind w:firstLine="709"/>
        <w:divId w:val="1368943258"/>
        <w:rPr>
          <w:rFonts w:ascii="Times New Roman" w:hAnsi="Times New Roman" w:cs="Times New Roman"/>
          <w:sz w:val="28"/>
          <w:szCs w:val="28"/>
        </w:rPr>
      </w:pPr>
      <w:r w:rsidRPr="00DA4946">
        <w:rPr>
          <w:rStyle w:val="enumerated"/>
          <w:rFonts w:ascii="Times New Roman" w:hAnsi="Times New Roman" w:cs="Times New Roman"/>
          <w:sz w:val="28"/>
          <w:szCs w:val="28"/>
        </w:rPr>
        <w:t>1.8.5.</w:t>
      </w:r>
      <w:r w:rsidRPr="00DA4946">
        <w:rPr>
          <w:rFonts w:ascii="Times New Roman" w:hAnsi="Times New Roman" w:cs="Times New Roman"/>
          <w:sz w:val="28"/>
          <w:szCs w:val="28"/>
        </w:rPr>
        <w:t xml:space="preserve"> Порядок и сроки передачи первичных учетных документов для отражения в бюджетном учете устанавливаются в соответствии с </w:t>
      </w:r>
      <w:hyperlink r:id="rId15" w:anchor="/document/77561061/entry/0" w:tgtFrame="_blank" w:tooltip="Открыть документ в системе Гарант" w:history="1">
        <w:r w:rsidRPr="00DA4946">
          <w:rPr>
            <w:rStyle w:val="a3"/>
            <w:rFonts w:ascii="Times New Roman" w:hAnsi="Times New Roman" w:cs="Times New Roman"/>
            <w:sz w:val="28"/>
            <w:szCs w:val="28"/>
          </w:rPr>
          <w:t>Графиком документооборота</w:t>
        </w:r>
      </w:hyperlink>
      <w:r w:rsidRPr="00DA4946">
        <w:rPr>
          <w:rFonts w:ascii="Times New Roman" w:hAnsi="Times New Roman" w:cs="Times New Roman"/>
          <w:sz w:val="28"/>
          <w:szCs w:val="28"/>
        </w:rPr>
        <w:t xml:space="preserve"> (Приложение № </w:t>
      </w:r>
      <w:r w:rsidRPr="00DA4946">
        <w:rPr>
          <w:rStyle w:val="printable"/>
          <w:rFonts w:ascii="Times New Roman" w:hAnsi="Times New Roman" w:cs="Times New Roman"/>
          <w:sz w:val="28"/>
          <w:szCs w:val="28"/>
        </w:rPr>
        <w:t>3</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944775129"/>
        <w:rPr>
          <w:rFonts w:ascii="Times New Roman" w:hAnsi="Times New Roman" w:cs="Times New Roman"/>
          <w:sz w:val="28"/>
          <w:szCs w:val="28"/>
        </w:rPr>
      </w:pPr>
      <w:r w:rsidRPr="00DA4946">
        <w:rPr>
          <w:rStyle w:val="enumerated"/>
          <w:rFonts w:ascii="Times New Roman" w:hAnsi="Times New Roman" w:cs="Times New Roman"/>
          <w:sz w:val="28"/>
          <w:szCs w:val="28"/>
        </w:rPr>
        <w:t>1.8.6.</w:t>
      </w:r>
      <w:r w:rsidRPr="00DA4946">
        <w:rPr>
          <w:rFonts w:ascii="Times New Roman" w:hAnsi="Times New Roman" w:cs="Times New Roman"/>
          <w:sz w:val="28"/>
          <w:szCs w:val="28"/>
        </w:rPr>
        <w:t xml:space="preserve"> Для систематизации и накопления информации, содержащейся в принятых к учету первичных (сводных) учетных документах, применяются регистры бюджетного учета по </w:t>
      </w:r>
      <w:hyperlink r:id="rId16" w:anchor="/document/70951956/entry/1000" w:tgtFrame="_blank" w:tooltip="Открыть документ в системе Гарант" w:history="1">
        <w:r w:rsidRPr="00DA4946">
          <w:rPr>
            <w:rStyle w:val="a3"/>
            <w:rFonts w:ascii="Times New Roman" w:hAnsi="Times New Roman" w:cs="Times New Roman"/>
            <w:sz w:val="28"/>
            <w:szCs w:val="28"/>
          </w:rPr>
          <w:t>формам</w:t>
        </w:r>
      </w:hyperlink>
      <w:r w:rsidRPr="00DA4946">
        <w:rPr>
          <w:rFonts w:ascii="Times New Roman" w:hAnsi="Times New Roman" w:cs="Times New Roman"/>
          <w:sz w:val="28"/>
          <w:szCs w:val="28"/>
        </w:rPr>
        <w:t xml:space="preserve">, утвержденным </w:t>
      </w:r>
      <w:hyperlink r:id="rId17" w:anchor="/document/70951956/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N 52н.</w:t>
      </w:r>
    </w:p>
    <w:p w:rsidR="003E3BB3" w:rsidRPr="00DA4946" w:rsidRDefault="007C1588" w:rsidP="003856E6">
      <w:pPr>
        <w:pStyle w:val="a5"/>
        <w:spacing w:before="0" w:beforeAutospacing="0" w:after="0" w:afterAutospacing="0"/>
        <w:ind w:firstLine="709"/>
        <w:divId w:val="1691759883"/>
        <w:rPr>
          <w:rFonts w:ascii="Times New Roman" w:hAnsi="Times New Roman" w:cs="Times New Roman"/>
          <w:sz w:val="28"/>
          <w:szCs w:val="28"/>
        </w:rPr>
      </w:pPr>
      <w:r w:rsidRPr="00DA4946">
        <w:rPr>
          <w:rFonts w:ascii="Times New Roman" w:hAnsi="Times New Roman" w:cs="Times New Roman"/>
          <w:sz w:val="28"/>
          <w:szCs w:val="28"/>
        </w:rPr>
        <w:t>При отсутствии унифицированных форм следует использовать формы</w:t>
      </w:r>
      <w:r w:rsidR="002026E6" w:rsidRPr="00DA4946">
        <w:rPr>
          <w:rFonts w:ascii="Times New Roman" w:hAnsi="Times New Roman" w:cs="Times New Roman"/>
          <w:sz w:val="28"/>
          <w:szCs w:val="28"/>
        </w:rPr>
        <w:t>, разработанные самостоятельно и утверждать их отдельным распоряжением.</w:t>
      </w:r>
    </w:p>
    <w:p w:rsidR="003E3BB3" w:rsidRPr="00DA4946" w:rsidRDefault="007C1588" w:rsidP="003856E6">
      <w:pPr>
        <w:pStyle w:val="a5"/>
        <w:spacing w:before="0" w:beforeAutospacing="0" w:after="0" w:afterAutospacing="0"/>
        <w:ind w:firstLine="709"/>
        <w:divId w:val="284965182"/>
        <w:rPr>
          <w:rFonts w:ascii="Times New Roman" w:hAnsi="Times New Roman" w:cs="Times New Roman"/>
          <w:sz w:val="28"/>
          <w:szCs w:val="28"/>
        </w:rPr>
      </w:pPr>
      <w:r w:rsidRPr="00DA4946">
        <w:rPr>
          <w:rStyle w:val="enumerated"/>
          <w:rFonts w:ascii="Times New Roman" w:hAnsi="Times New Roman" w:cs="Times New Roman"/>
          <w:sz w:val="28"/>
          <w:szCs w:val="28"/>
        </w:rPr>
        <w:t>1.8.7.</w:t>
      </w:r>
      <w:r w:rsidRPr="00DA4946">
        <w:rPr>
          <w:rFonts w:ascii="Times New Roman" w:hAnsi="Times New Roman" w:cs="Times New Roman"/>
          <w:sz w:val="28"/>
          <w:szCs w:val="28"/>
        </w:rPr>
        <w:t xml:space="preserve"> Регистры бюджетного учета оформляются на бумажных носителях и в виде электронного документа с использованием квалифицированной электронной подписи.</w:t>
      </w:r>
    </w:p>
    <w:p w:rsidR="003E3BB3" w:rsidRPr="00DA4946" w:rsidRDefault="007C1588" w:rsidP="003856E6">
      <w:pPr>
        <w:pStyle w:val="a5"/>
        <w:spacing w:before="0" w:beforeAutospacing="0" w:after="0" w:afterAutospacing="0"/>
        <w:ind w:firstLine="709"/>
        <w:divId w:val="284965182"/>
        <w:rPr>
          <w:rFonts w:ascii="Times New Roman" w:hAnsi="Times New Roman" w:cs="Times New Roman"/>
          <w:sz w:val="28"/>
          <w:szCs w:val="28"/>
        </w:rPr>
      </w:pPr>
      <w:r w:rsidRPr="00DA4946">
        <w:rPr>
          <w:rFonts w:ascii="Times New Roman" w:hAnsi="Times New Roman" w:cs="Times New Roman"/>
          <w:sz w:val="28"/>
          <w:szCs w:val="28"/>
        </w:rPr>
        <w:t>Заполнение регистров бюджетного учета на бумажных носителях осуществляется смешанным способом.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Правила включения учетных данных в регистр учета "Журналы операций", а также нумерация "Журналов операций" осуществляется согласно Приложению № </w:t>
      </w:r>
      <w:r w:rsidRPr="00DA4946">
        <w:rPr>
          <w:rStyle w:val="printable"/>
          <w:rFonts w:ascii="Times New Roman" w:hAnsi="Times New Roman" w:cs="Times New Roman"/>
          <w:sz w:val="28"/>
          <w:szCs w:val="28"/>
        </w:rPr>
        <w:t>2</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1.8.8.</w:t>
      </w:r>
      <w:r w:rsidRPr="00DA4946">
        <w:rPr>
          <w:rFonts w:ascii="Times New Roman" w:hAnsi="Times New Roman" w:cs="Times New Roman"/>
          <w:sz w:val="28"/>
          <w:szCs w:val="28"/>
        </w:rPr>
        <w:t xml:space="preserve"> Периодичность формирования регистров устанавливается следующая: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журнал регистрации приходных и расходных ордеров (</w:t>
      </w:r>
      <w:hyperlink r:id="rId18" w:anchor="/document/12113060/entry/30" w:tgtFrame="_blank" w:tooltip="Открыть документ в системе Гарант" w:history="1">
        <w:r w:rsidRPr="00DA4946">
          <w:rPr>
            <w:rStyle w:val="a3"/>
            <w:rFonts w:ascii="Times New Roman" w:hAnsi="Times New Roman" w:cs="Times New Roman"/>
            <w:sz w:val="28"/>
            <w:szCs w:val="28"/>
          </w:rPr>
          <w:t>ф. 0310003</w:t>
        </w:r>
      </w:hyperlink>
      <w:r w:rsidRPr="00DA4946">
        <w:rPr>
          <w:rFonts w:ascii="Times New Roman" w:hAnsi="Times New Roman" w:cs="Times New Roman"/>
          <w:sz w:val="28"/>
          <w:szCs w:val="28"/>
        </w:rPr>
        <w:t xml:space="preserve">) формируется </w:t>
      </w:r>
      <w:r w:rsidRPr="00DA4946">
        <w:rPr>
          <w:rStyle w:val="printable"/>
          <w:rFonts w:ascii="Times New Roman" w:hAnsi="Times New Roman" w:cs="Times New Roman"/>
          <w:sz w:val="28"/>
          <w:szCs w:val="28"/>
        </w:rPr>
        <w:t>ежегодно</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инвентарная карточка учета нефинансовых активов (</w:t>
      </w:r>
      <w:hyperlink r:id="rId19" w:anchor="/document/70951956/entry/4010" w:tgtFrame="_blank" w:tooltip="Открыть документ в системе Гарант" w:history="1">
        <w:r w:rsidRPr="00DA4946">
          <w:rPr>
            <w:rStyle w:val="a3"/>
            <w:rFonts w:ascii="Times New Roman" w:hAnsi="Times New Roman" w:cs="Times New Roman"/>
            <w:sz w:val="28"/>
            <w:szCs w:val="28"/>
          </w:rPr>
          <w:t>ф. 0504031</w:t>
        </w:r>
      </w:hyperlink>
      <w:r w:rsidRPr="00DA4946">
        <w:rPr>
          <w:rFonts w:ascii="Times New Roman" w:hAnsi="Times New Roman" w:cs="Times New Roman"/>
          <w:sz w:val="28"/>
          <w:szCs w:val="28"/>
        </w:rPr>
        <w:t xml:space="preserve">) оформляется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 При отсутствии указанных фактов хозяйственной жизни формируется </w:t>
      </w:r>
      <w:r w:rsidRPr="00DA4946">
        <w:rPr>
          <w:rStyle w:val="printable"/>
          <w:rFonts w:ascii="Times New Roman" w:hAnsi="Times New Roman" w:cs="Times New Roman"/>
          <w:sz w:val="28"/>
          <w:szCs w:val="28"/>
        </w:rPr>
        <w:t>ежегодно</w:t>
      </w:r>
      <w:r w:rsidRPr="00DA4946">
        <w:rPr>
          <w:rFonts w:ascii="Times New Roman" w:hAnsi="Times New Roman" w:cs="Times New Roman"/>
          <w:sz w:val="28"/>
          <w:szCs w:val="28"/>
        </w:rPr>
        <w:t xml:space="preserve"> со сведениями о начисленной амортизации;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lastRenderedPageBreak/>
        <w:t>- инвентарная карточка группового учета нефинансовых активов (</w:t>
      </w:r>
      <w:hyperlink r:id="rId20" w:anchor="/document/70951956/entry/4020" w:tgtFrame="_blank" w:tooltip="Открыть документ в системе Гарант" w:history="1">
        <w:r w:rsidRPr="00DA4946">
          <w:rPr>
            <w:rStyle w:val="a3"/>
            <w:rFonts w:ascii="Times New Roman" w:hAnsi="Times New Roman" w:cs="Times New Roman"/>
            <w:sz w:val="28"/>
            <w:szCs w:val="28"/>
          </w:rPr>
          <w:t>ф. 0504032</w:t>
        </w:r>
      </w:hyperlink>
      <w:r w:rsidRPr="00DA4946">
        <w:rPr>
          <w:rFonts w:ascii="Times New Roman" w:hAnsi="Times New Roman" w:cs="Times New Roman"/>
          <w:sz w:val="28"/>
          <w:szCs w:val="28"/>
        </w:rPr>
        <w:t xml:space="preserve">) оформляется при принятии объектов к учету, по мере внесения изменений и при выбытии;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опись инвентарных карточек по учету нефинансовых активов (</w:t>
      </w:r>
      <w:hyperlink r:id="rId21" w:anchor="/document/70951956/entry/4030" w:tgtFrame="_blank" w:tooltip="Открыть документ в системе Гарант" w:history="1">
        <w:r w:rsidRPr="00DA4946">
          <w:rPr>
            <w:rStyle w:val="a3"/>
            <w:rFonts w:ascii="Times New Roman" w:hAnsi="Times New Roman" w:cs="Times New Roman"/>
            <w:sz w:val="28"/>
            <w:szCs w:val="28"/>
          </w:rPr>
          <w:t>ф. 0504033</w:t>
        </w:r>
      </w:hyperlink>
      <w:r w:rsidRPr="00DA4946">
        <w:rPr>
          <w:rFonts w:ascii="Times New Roman" w:hAnsi="Times New Roman" w:cs="Times New Roman"/>
          <w:sz w:val="28"/>
          <w:szCs w:val="28"/>
        </w:rPr>
        <w:t>), инвентарный список нефинансовых активов (</w:t>
      </w:r>
      <w:hyperlink r:id="rId22" w:anchor="/document/70951956/entry/4040" w:tgtFrame="_blank" w:tooltip="Открыть документ в системе Гарант" w:history="1">
        <w:r w:rsidRPr="00DA4946">
          <w:rPr>
            <w:rStyle w:val="a3"/>
            <w:rFonts w:ascii="Times New Roman" w:hAnsi="Times New Roman" w:cs="Times New Roman"/>
            <w:sz w:val="28"/>
            <w:szCs w:val="28"/>
          </w:rPr>
          <w:t>ф. 0504034</w:t>
        </w:r>
      </w:hyperlink>
      <w:r w:rsidRPr="00DA4946">
        <w:rPr>
          <w:rFonts w:ascii="Times New Roman" w:hAnsi="Times New Roman" w:cs="Times New Roman"/>
          <w:sz w:val="28"/>
          <w:szCs w:val="28"/>
        </w:rPr>
        <w:t xml:space="preserve">) формируются </w:t>
      </w:r>
      <w:r w:rsidRPr="00DA4946">
        <w:rPr>
          <w:rStyle w:val="printable"/>
          <w:rFonts w:ascii="Times New Roman" w:hAnsi="Times New Roman" w:cs="Times New Roman"/>
          <w:sz w:val="28"/>
          <w:szCs w:val="28"/>
        </w:rPr>
        <w:t>ежегодно</w:t>
      </w:r>
      <w:r w:rsidRPr="00DA4946">
        <w:rPr>
          <w:rFonts w:ascii="Times New Roman" w:hAnsi="Times New Roman" w:cs="Times New Roman"/>
          <w:sz w:val="28"/>
          <w:szCs w:val="28"/>
        </w:rPr>
        <w:t xml:space="preserve"> на дату </w:t>
      </w:r>
      <w:r w:rsidRPr="00DA4946">
        <w:rPr>
          <w:rStyle w:val="printable"/>
          <w:rFonts w:ascii="Times New Roman" w:hAnsi="Times New Roman" w:cs="Times New Roman"/>
          <w:sz w:val="28"/>
          <w:szCs w:val="28"/>
        </w:rPr>
        <w:t>01 января</w:t>
      </w:r>
      <w:r w:rsidRPr="00DA4946">
        <w:rPr>
          <w:rFonts w:ascii="Times New Roman" w:hAnsi="Times New Roman" w:cs="Times New Roman"/>
          <w:sz w:val="28"/>
          <w:szCs w:val="28"/>
        </w:rPr>
        <w:t>. Опись инвентарных карточек (</w:t>
      </w:r>
      <w:hyperlink r:id="rId23" w:anchor="/document/70951956/entry/4030" w:tgtFrame="_blank" w:tooltip="Открыть документ в системе Гарант" w:history="1">
        <w:r w:rsidRPr="00DA4946">
          <w:rPr>
            <w:rStyle w:val="a3"/>
            <w:rFonts w:ascii="Times New Roman" w:hAnsi="Times New Roman" w:cs="Times New Roman"/>
            <w:sz w:val="28"/>
            <w:szCs w:val="28"/>
          </w:rPr>
          <w:t>ф. 0504033</w:t>
        </w:r>
      </w:hyperlink>
      <w:r w:rsidRPr="00DA4946">
        <w:rPr>
          <w:rFonts w:ascii="Times New Roman" w:hAnsi="Times New Roman" w:cs="Times New Roman"/>
          <w:sz w:val="28"/>
          <w:szCs w:val="28"/>
        </w:rPr>
        <w:t>) составляется без включения информации об инвентарных объектах, выбывших до начала установленного периода;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книга учета бланков строгой (</w:t>
      </w:r>
      <w:hyperlink r:id="rId24" w:anchor="/document/70951956/entry/4140" w:tgtFrame="_blank" w:tooltip="Открыть документ в системе Гарант" w:history="1">
        <w:r w:rsidRPr="00DA4946">
          <w:rPr>
            <w:rStyle w:val="a3"/>
            <w:rFonts w:ascii="Times New Roman" w:hAnsi="Times New Roman" w:cs="Times New Roman"/>
            <w:sz w:val="28"/>
            <w:szCs w:val="28"/>
          </w:rPr>
          <w:t>ф. 0504045</w:t>
        </w:r>
      </w:hyperlink>
      <w:r w:rsidRPr="00DA4946">
        <w:rPr>
          <w:rFonts w:ascii="Times New Roman" w:hAnsi="Times New Roman" w:cs="Times New Roman"/>
          <w:sz w:val="28"/>
          <w:szCs w:val="28"/>
        </w:rPr>
        <w:t xml:space="preserve">) отчетности формируется </w:t>
      </w:r>
      <w:r w:rsidR="002026E6" w:rsidRPr="00DA4946">
        <w:rPr>
          <w:rStyle w:val="printable"/>
          <w:rFonts w:ascii="Times New Roman" w:hAnsi="Times New Roman" w:cs="Times New Roman"/>
          <w:sz w:val="28"/>
          <w:szCs w:val="28"/>
        </w:rPr>
        <w:t>ежегодно</w:t>
      </w:r>
      <w:r w:rsidRPr="00DA4946">
        <w:rPr>
          <w:rFonts w:ascii="Times New Roman" w:hAnsi="Times New Roman" w:cs="Times New Roman"/>
          <w:sz w:val="28"/>
          <w:szCs w:val="28"/>
        </w:rPr>
        <w:t xml:space="preserve">;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реестр карточек (</w:t>
      </w:r>
      <w:hyperlink r:id="rId25" w:anchor="/document/70951956/entry/4190" w:tgtFrame="_blank" w:tooltip="Открыть документ в системе Гарант" w:history="1">
        <w:r w:rsidRPr="00DA4946">
          <w:rPr>
            <w:rStyle w:val="a3"/>
            <w:rFonts w:ascii="Times New Roman" w:hAnsi="Times New Roman" w:cs="Times New Roman"/>
            <w:sz w:val="28"/>
            <w:szCs w:val="28"/>
          </w:rPr>
          <w:t>ф. 0504052</w:t>
        </w:r>
      </w:hyperlink>
      <w:r w:rsidRPr="00DA4946">
        <w:rPr>
          <w:rFonts w:ascii="Times New Roman" w:hAnsi="Times New Roman" w:cs="Times New Roman"/>
          <w:sz w:val="28"/>
          <w:szCs w:val="28"/>
        </w:rPr>
        <w:t xml:space="preserve">) формируется </w:t>
      </w:r>
      <w:r w:rsidRPr="00DA4946">
        <w:rPr>
          <w:rStyle w:val="printable"/>
          <w:rFonts w:ascii="Times New Roman" w:hAnsi="Times New Roman" w:cs="Times New Roman"/>
          <w:sz w:val="28"/>
          <w:szCs w:val="28"/>
        </w:rPr>
        <w:t>ежегодно</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Журналы учета (</w:t>
      </w:r>
      <w:hyperlink r:id="rId26" w:anchor="/document/70951956/entry/4310" w:tgtFrame="_blank" w:tooltip="Открыть документ в системе Гарант" w:history="1">
        <w:r w:rsidRPr="00DA4946">
          <w:rPr>
            <w:rStyle w:val="a3"/>
            <w:rFonts w:ascii="Times New Roman" w:hAnsi="Times New Roman" w:cs="Times New Roman"/>
            <w:sz w:val="28"/>
            <w:szCs w:val="28"/>
          </w:rPr>
          <w:t>ф. 0504064</w:t>
        </w:r>
      </w:hyperlink>
      <w:r w:rsidRPr="00DA4946">
        <w:rPr>
          <w:rFonts w:ascii="Times New Roman" w:hAnsi="Times New Roman" w:cs="Times New Roman"/>
          <w:sz w:val="28"/>
          <w:szCs w:val="28"/>
        </w:rPr>
        <w:t xml:space="preserve">, </w:t>
      </w:r>
      <w:hyperlink r:id="rId27" w:anchor="/document/70951956/entry/4320" w:tgtFrame="_blank" w:tooltip="Открыть документ в системе Гарант" w:history="1">
        <w:r w:rsidRPr="00DA4946">
          <w:rPr>
            <w:rStyle w:val="a3"/>
            <w:rFonts w:ascii="Times New Roman" w:hAnsi="Times New Roman" w:cs="Times New Roman"/>
            <w:sz w:val="28"/>
            <w:szCs w:val="28"/>
          </w:rPr>
          <w:t>ф. 0504071</w:t>
        </w:r>
      </w:hyperlink>
      <w:r w:rsidRPr="00DA4946">
        <w:rPr>
          <w:rFonts w:ascii="Times New Roman" w:hAnsi="Times New Roman" w:cs="Times New Roman"/>
          <w:sz w:val="28"/>
          <w:szCs w:val="28"/>
        </w:rPr>
        <w:t xml:space="preserve"> и иные) формируются </w:t>
      </w:r>
      <w:r w:rsidRPr="00DA4946">
        <w:rPr>
          <w:rStyle w:val="printable"/>
          <w:rFonts w:ascii="Times New Roman" w:hAnsi="Times New Roman" w:cs="Times New Roman"/>
          <w:sz w:val="28"/>
          <w:szCs w:val="28"/>
        </w:rPr>
        <w:t>ежегодно</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Главная книга (</w:t>
      </w:r>
      <w:hyperlink r:id="rId28" w:anchor="/document/70951956/entry/4330" w:tgtFrame="_blank" w:tooltip="Открыть документ в системе Гарант" w:history="1">
        <w:r w:rsidRPr="00DA4946">
          <w:rPr>
            <w:rStyle w:val="a3"/>
            <w:rFonts w:ascii="Times New Roman" w:hAnsi="Times New Roman" w:cs="Times New Roman"/>
            <w:sz w:val="28"/>
            <w:szCs w:val="28"/>
          </w:rPr>
          <w:t>ф. 0504072</w:t>
        </w:r>
      </w:hyperlink>
      <w:r w:rsidRPr="00DA4946">
        <w:rPr>
          <w:rFonts w:ascii="Times New Roman" w:hAnsi="Times New Roman" w:cs="Times New Roman"/>
          <w:sz w:val="28"/>
          <w:szCs w:val="28"/>
        </w:rPr>
        <w:t xml:space="preserve">) формируется </w:t>
      </w:r>
      <w:r w:rsidRPr="00DA4946">
        <w:rPr>
          <w:rStyle w:val="printable"/>
          <w:rFonts w:ascii="Times New Roman" w:hAnsi="Times New Roman" w:cs="Times New Roman"/>
          <w:sz w:val="28"/>
          <w:szCs w:val="28"/>
        </w:rPr>
        <w:t>ежемесячно</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другие регистры, не указанные выше, заполняются по мере необходимости.</w:t>
      </w:r>
    </w:p>
    <w:p w:rsidR="003E3BB3" w:rsidRPr="00DA4946" w:rsidRDefault="007C1588" w:rsidP="003856E6">
      <w:pPr>
        <w:pStyle w:val="a5"/>
        <w:spacing w:before="0" w:beforeAutospacing="0" w:after="0" w:afterAutospacing="0"/>
        <w:ind w:firstLine="709"/>
        <w:divId w:val="1921673565"/>
        <w:rPr>
          <w:rFonts w:ascii="Times New Roman" w:hAnsi="Times New Roman" w:cs="Times New Roman"/>
          <w:sz w:val="28"/>
          <w:szCs w:val="28"/>
        </w:rPr>
      </w:pPr>
      <w:r w:rsidRPr="00DA4946">
        <w:rPr>
          <w:rStyle w:val="enumerated"/>
          <w:rFonts w:ascii="Times New Roman" w:hAnsi="Times New Roman" w:cs="Times New Roman"/>
          <w:sz w:val="28"/>
          <w:szCs w:val="28"/>
        </w:rPr>
        <w:t>1.8.9.</w:t>
      </w:r>
      <w:r w:rsidRPr="00DA4946">
        <w:rPr>
          <w:rFonts w:ascii="Times New Roman" w:hAnsi="Times New Roman" w:cs="Times New Roman"/>
          <w:sz w:val="28"/>
          <w:szCs w:val="28"/>
        </w:rPr>
        <w:t xml:space="preserve"> Регистры бюджетного учета, оформленные в виде электронного документа с использованием квалифицированной электронной подписи, хранятся в течени</w:t>
      </w:r>
      <w:proofErr w:type="gramStart"/>
      <w:r w:rsidRPr="00DA4946">
        <w:rPr>
          <w:rFonts w:ascii="Times New Roman" w:hAnsi="Times New Roman" w:cs="Times New Roman"/>
          <w:sz w:val="28"/>
          <w:szCs w:val="28"/>
        </w:rPr>
        <w:t>и</w:t>
      </w:r>
      <w:proofErr w:type="gramEnd"/>
      <w:r w:rsidRPr="00DA4946">
        <w:rPr>
          <w:rFonts w:ascii="Times New Roman" w:hAnsi="Times New Roman" w:cs="Times New Roman"/>
          <w:sz w:val="28"/>
          <w:szCs w:val="28"/>
        </w:rPr>
        <w:t xml:space="preserve"> </w:t>
      </w:r>
      <w:r w:rsidRPr="00DA4946">
        <w:rPr>
          <w:rStyle w:val="printable"/>
          <w:rFonts w:ascii="Times New Roman" w:hAnsi="Times New Roman" w:cs="Times New Roman"/>
          <w:sz w:val="28"/>
          <w:szCs w:val="28"/>
        </w:rPr>
        <w:t xml:space="preserve">5 </w:t>
      </w:r>
      <w:r w:rsidRPr="00DA4946">
        <w:rPr>
          <w:rFonts w:ascii="Times New Roman" w:hAnsi="Times New Roman" w:cs="Times New Roman"/>
          <w:sz w:val="28"/>
          <w:szCs w:val="28"/>
        </w:rPr>
        <w:t xml:space="preserve">лет после окончания года, в котором они были составлены на </w:t>
      </w:r>
      <w:r w:rsidRPr="00DA4946">
        <w:rPr>
          <w:rStyle w:val="printable"/>
          <w:rFonts w:ascii="Times New Roman" w:hAnsi="Times New Roman" w:cs="Times New Roman"/>
          <w:sz w:val="28"/>
          <w:szCs w:val="28"/>
        </w:rPr>
        <w:t>жестком диске сервера</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1921673565"/>
        <w:rPr>
          <w:rFonts w:ascii="Times New Roman" w:hAnsi="Times New Roman" w:cs="Times New Roman"/>
          <w:sz w:val="28"/>
          <w:szCs w:val="28"/>
        </w:rPr>
      </w:pPr>
      <w:r w:rsidRPr="00DA4946">
        <w:rPr>
          <w:rFonts w:ascii="Times New Roman" w:hAnsi="Times New Roman" w:cs="Times New Roman"/>
          <w:sz w:val="28"/>
          <w:szCs w:val="28"/>
        </w:rPr>
        <w:t>Регистры бюджетного учета</w:t>
      </w:r>
      <w:proofErr w:type="gramStart"/>
      <w:r w:rsidRPr="00DA4946">
        <w:rPr>
          <w:rFonts w:ascii="Times New Roman" w:hAnsi="Times New Roman" w:cs="Times New Roman"/>
          <w:sz w:val="28"/>
          <w:szCs w:val="28"/>
        </w:rPr>
        <w:t xml:space="preserve"> ,</w:t>
      </w:r>
      <w:proofErr w:type="gramEnd"/>
      <w:r w:rsidRPr="00DA4946">
        <w:rPr>
          <w:rFonts w:ascii="Times New Roman" w:hAnsi="Times New Roman" w:cs="Times New Roman"/>
          <w:sz w:val="28"/>
          <w:szCs w:val="28"/>
        </w:rPr>
        <w:t xml:space="preserve"> оформленные в виде электронного документа с использованием квалифицированной электронной подписи, распечатываются за </w:t>
      </w:r>
      <w:r w:rsidRPr="00DA4946">
        <w:rPr>
          <w:rStyle w:val="printable"/>
          <w:rFonts w:ascii="Times New Roman" w:hAnsi="Times New Roman" w:cs="Times New Roman"/>
          <w:sz w:val="28"/>
          <w:szCs w:val="28"/>
        </w:rPr>
        <w:t>месяц</w:t>
      </w:r>
      <w:r w:rsidRPr="00DA4946">
        <w:rPr>
          <w:rFonts w:ascii="Times New Roman" w:hAnsi="Times New Roman" w:cs="Times New Roman"/>
          <w:sz w:val="28"/>
          <w:szCs w:val="28"/>
        </w:rPr>
        <w:t xml:space="preserve"> не позднее </w:t>
      </w:r>
      <w:r w:rsidRPr="00DA4946">
        <w:rPr>
          <w:rStyle w:val="printable"/>
          <w:rFonts w:ascii="Times New Roman" w:hAnsi="Times New Roman" w:cs="Times New Roman"/>
          <w:sz w:val="28"/>
          <w:szCs w:val="28"/>
        </w:rPr>
        <w:t>10 дней по истечении месяца</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w:t>
      </w:r>
      <w:r w:rsidRPr="00DA4946">
        <w:rPr>
          <w:rFonts w:ascii="Times New Roman" w:hAnsi="Times New Roman" w:cs="Times New Roman"/>
          <w:sz w:val="28"/>
          <w:szCs w:val="28"/>
        </w:rPr>
        <w:t xml:space="preserve"> Особенности применения первичных документов:</w:t>
      </w:r>
    </w:p>
    <w:p w:rsidR="003E3BB3" w:rsidRPr="00DA4946" w:rsidRDefault="007C1588" w:rsidP="003856E6">
      <w:pPr>
        <w:pStyle w:val="a5"/>
        <w:spacing w:before="0" w:beforeAutospacing="0" w:after="0" w:afterAutospacing="0"/>
        <w:ind w:firstLine="709"/>
        <w:divId w:val="1449155896"/>
        <w:rPr>
          <w:rFonts w:ascii="Times New Roman" w:hAnsi="Times New Roman" w:cs="Times New Roman"/>
          <w:sz w:val="28"/>
          <w:szCs w:val="28"/>
        </w:rPr>
      </w:pPr>
      <w:r w:rsidRPr="00DA4946">
        <w:rPr>
          <w:rStyle w:val="enumerated"/>
          <w:rFonts w:ascii="Times New Roman" w:hAnsi="Times New Roman" w:cs="Times New Roman"/>
          <w:sz w:val="28"/>
          <w:szCs w:val="28"/>
        </w:rPr>
        <w:t>1.9.1.</w:t>
      </w:r>
      <w:r w:rsidRPr="00DA4946">
        <w:rPr>
          <w:rFonts w:ascii="Times New Roman" w:hAnsi="Times New Roman" w:cs="Times New Roman"/>
          <w:sz w:val="28"/>
          <w:szCs w:val="28"/>
        </w:rPr>
        <w:t xml:space="preserve"> В "Табеле учета использования рабочего времени" (</w:t>
      </w:r>
      <w:hyperlink r:id="rId29" w:anchor="/document/70951956/entry/2210" w:tgtFrame="_blank" w:tooltip="Открыть документ в системе Гарант" w:history="1">
        <w:r w:rsidRPr="00DA4946">
          <w:rPr>
            <w:rStyle w:val="a3"/>
            <w:rFonts w:ascii="Times New Roman" w:hAnsi="Times New Roman" w:cs="Times New Roman"/>
            <w:sz w:val="28"/>
            <w:szCs w:val="28"/>
          </w:rPr>
          <w:t>ф. 0504421</w:t>
        </w:r>
      </w:hyperlink>
      <w:r w:rsidRPr="00DA4946">
        <w:rPr>
          <w:rFonts w:ascii="Times New Roman" w:hAnsi="Times New Roman" w:cs="Times New Roman"/>
          <w:sz w:val="28"/>
          <w:szCs w:val="28"/>
        </w:rPr>
        <w:t>)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1.9.2.</w:t>
      </w:r>
      <w:r w:rsidRPr="00DA4946">
        <w:rPr>
          <w:rFonts w:ascii="Times New Roman" w:hAnsi="Times New Roman" w:cs="Times New Roman"/>
          <w:sz w:val="28"/>
          <w:szCs w:val="28"/>
        </w:rPr>
        <w:t xml:space="preserve"> Унифицированная форма "Акт о приеме – передаче нефинансовых активов" (</w:t>
      </w:r>
      <w:hyperlink r:id="rId30" w:anchor="/document/70951956/entry/2010" w:tgtFrame="_blank" w:tooltip="Открыть документ в системе Гарант" w:history="1">
        <w:r w:rsidRPr="00DA4946">
          <w:rPr>
            <w:rStyle w:val="a3"/>
            <w:rFonts w:ascii="Times New Roman" w:hAnsi="Times New Roman" w:cs="Times New Roman"/>
            <w:sz w:val="28"/>
            <w:szCs w:val="28"/>
          </w:rPr>
          <w:t>ф. 5040101</w:t>
        </w:r>
      </w:hyperlink>
      <w:r w:rsidRPr="00DA4946">
        <w:rPr>
          <w:rFonts w:ascii="Times New Roman" w:hAnsi="Times New Roman" w:cs="Times New Roman"/>
          <w:sz w:val="28"/>
          <w:szCs w:val="28"/>
        </w:rPr>
        <w:t xml:space="preserve">) используется </w:t>
      </w:r>
      <w:proofErr w:type="gramStart"/>
      <w:r w:rsidRPr="00DA4946">
        <w:rPr>
          <w:rFonts w:ascii="Times New Roman" w:hAnsi="Times New Roman" w:cs="Times New Roman"/>
          <w:sz w:val="28"/>
          <w:szCs w:val="28"/>
        </w:rPr>
        <w:t>при</w:t>
      </w:r>
      <w:proofErr w:type="gramEnd"/>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В случае поступления основных сре</w:t>
      </w:r>
      <w:proofErr w:type="gramStart"/>
      <w:r w:rsidRPr="00DA4946">
        <w:rPr>
          <w:rFonts w:ascii="Times New Roman" w:hAnsi="Times New Roman" w:cs="Times New Roman"/>
          <w:sz w:val="28"/>
          <w:szCs w:val="28"/>
        </w:rPr>
        <w:t xml:space="preserve">дств </w:t>
      </w:r>
      <w:r w:rsidRPr="00DA4946">
        <w:rPr>
          <w:rStyle w:val="printable"/>
          <w:rFonts w:ascii="Times New Roman" w:hAnsi="Times New Roman" w:cs="Times New Roman"/>
          <w:sz w:val="28"/>
          <w:szCs w:val="28"/>
        </w:rPr>
        <w:t>пр</w:t>
      </w:r>
      <w:proofErr w:type="gramEnd"/>
      <w:r w:rsidRPr="00DA4946">
        <w:rPr>
          <w:rStyle w:val="printable"/>
          <w:rFonts w:ascii="Times New Roman" w:hAnsi="Times New Roman" w:cs="Times New Roman"/>
          <w:sz w:val="28"/>
          <w:szCs w:val="28"/>
        </w:rPr>
        <w:t>и их приобретении</w:t>
      </w:r>
      <w:r w:rsidRPr="00DA4946">
        <w:rPr>
          <w:rFonts w:ascii="Times New Roman" w:hAnsi="Times New Roman" w:cs="Times New Roman"/>
          <w:sz w:val="28"/>
          <w:szCs w:val="28"/>
        </w:rPr>
        <w:t xml:space="preserve"> поля передающей стороны не заполняются.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В случае выбытия основных сре</w:t>
      </w:r>
      <w:proofErr w:type="gramStart"/>
      <w:r w:rsidRPr="00DA4946">
        <w:rPr>
          <w:rFonts w:ascii="Times New Roman" w:hAnsi="Times New Roman" w:cs="Times New Roman"/>
          <w:sz w:val="28"/>
          <w:szCs w:val="28"/>
        </w:rPr>
        <w:t xml:space="preserve">дств </w:t>
      </w:r>
      <w:r w:rsidRPr="00DA4946">
        <w:rPr>
          <w:rStyle w:val="printable"/>
          <w:rFonts w:ascii="Times New Roman" w:hAnsi="Times New Roman" w:cs="Times New Roman"/>
          <w:sz w:val="28"/>
          <w:szCs w:val="28"/>
        </w:rPr>
        <w:t>пр</w:t>
      </w:r>
      <w:proofErr w:type="gramEnd"/>
      <w:r w:rsidRPr="00DA4946">
        <w:rPr>
          <w:rStyle w:val="printable"/>
          <w:rFonts w:ascii="Times New Roman" w:hAnsi="Times New Roman" w:cs="Times New Roman"/>
          <w:sz w:val="28"/>
          <w:szCs w:val="28"/>
        </w:rPr>
        <w:t>и их продаже</w:t>
      </w:r>
      <w:r w:rsidRPr="00DA4946">
        <w:rPr>
          <w:rFonts w:ascii="Times New Roman" w:hAnsi="Times New Roman" w:cs="Times New Roman"/>
          <w:sz w:val="28"/>
          <w:szCs w:val="28"/>
        </w:rPr>
        <w:t xml:space="preserve"> поля получающей стороны не заполняются.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1.9.3.</w:t>
      </w:r>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Унифицированная</w:t>
      </w:r>
      <w:proofErr w:type="gramEnd"/>
      <w:r w:rsidRPr="00DA4946">
        <w:rPr>
          <w:rFonts w:ascii="Times New Roman" w:hAnsi="Times New Roman" w:cs="Times New Roman"/>
          <w:sz w:val="28"/>
          <w:szCs w:val="28"/>
        </w:rPr>
        <w:t xml:space="preserve"> формы "Приходный ордер на приемку материальных ценностей (нефинансовых активов)" (</w:t>
      </w:r>
      <w:hyperlink r:id="rId31" w:anchor="/document/70951956/entry/2130" w:tgtFrame="_blank" w:tooltip="Открыть документ в системе Гарант" w:history="1">
        <w:r w:rsidRPr="00DA4946">
          <w:rPr>
            <w:rStyle w:val="a3"/>
            <w:rFonts w:ascii="Times New Roman" w:hAnsi="Times New Roman" w:cs="Times New Roman"/>
            <w:sz w:val="28"/>
            <w:szCs w:val="28"/>
          </w:rPr>
          <w:t>ф. 0504207</w:t>
        </w:r>
      </w:hyperlink>
      <w:r w:rsidRPr="00DA4946">
        <w:rPr>
          <w:rFonts w:ascii="Times New Roman" w:hAnsi="Times New Roman" w:cs="Times New Roman"/>
          <w:sz w:val="28"/>
          <w:szCs w:val="28"/>
        </w:rPr>
        <w:t>) применяется в случаях:</w:t>
      </w:r>
    </w:p>
    <w:p w:rsidR="003E3BB3" w:rsidRPr="00DA4946" w:rsidRDefault="007C1588" w:rsidP="003856E6">
      <w:pPr>
        <w:pStyle w:val="a5"/>
        <w:spacing w:before="0" w:beforeAutospacing="0" w:after="0" w:afterAutospacing="0"/>
        <w:ind w:firstLine="709"/>
        <w:divId w:val="1286306103"/>
        <w:rPr>
          <w:rFonts w:ascii="Times New Roman" w:hAnsi="Times New Roman" w:cs="Times New Roman"/>
          <w:sz w:val="28"/>
          <w:szCs w:val="28"/>
        </w:rPr>
      </w:pPr>
      <w:r w:rsidRPr="00DA4946">
        <w:rPr>
          <w:rFonts w:ascii="Times New Roman" w:hAnsi="Times New Roman" w:cs="Times New Roman"/>
          <w:sz w:val="28"/>
          <w:szCs w:val="28"/>
        </w:rPr>
        <w:t>- приобретения нефинансовых активов – материальных запасов и основных средств, стоимостью менее 10 000 рублей;</w:t>
      </w:r>
    </w:p>
    <w:p w:rsidR="003E3BB3" w:rsidRPr="00DA4946" w:rsidRDefault="007C1588" w:rsidP="003856E6">
      <w:pPr>
        <w:pStyle w:val="a5"/>
        <w:spacing w:before="0" w:beforeAutospacing="0" w:after="0" w:afterAutospacing="0"/>
        <w:ind w:firstLine="709"/>
        <w:divId w:val="1368529451"/>
        <w:rPr>
          <w:rFonts w:ascii="Times New Roman" w:hAnsi="Times New Roman" w:cs="Times New Roman"/>
          <w:sz w:val="28"/>
          <w:szCs w:val="28"/>
        </w:rPr>
      </w:pPr>
      <w:r w:rsidRPr="00DA4946">
        <w:rPr>
          <w:rFonts w:ascii="Times New Roman" w:hAnsi="Times New Roman" w:cs="Times New Roman"/>
          <w:sz w:val="28"/>
          <w:szCs w:val="28"/>
        </w:rPr>
        <w:t>- безвозмездного поступления материальных запасов и основных средств, стоимостью менее 10 000 рублей;</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1.9.4.</w:t>
      </w:r>
      <w:r w:rsidRPr="00DA4946">
        <w:rPr>
          <w:rFonts w:ascii="Times New Roman" w:hAnsi="Times New Roman" w:cs="Times New Roman"/>
          <w:sz w:val="28"/>
          <w:szCs w:val="28"/>
        </w:rPr>
        <w:t xml:space="preserve"> При ремонте нового оборудования, неисправность которого была выявлена при монтаже, составляется </w:t>
      </w:r>
      <w:r w:rsidR="00B75675" w:rsidRPr="00DA4946">
        <w:rPr>
          <w:rStyle w:val="printable"/>
          <w:rFonts w:ascii="Times New Roman" w:hAnsi="Times New Roman" w:cs="Times New Roman"/>
          <w:sz w:val="28"/>
          <w:szCs w:val="28"/>
        </w:rPr>
        <w:t>"Акт о выявленных дефектах оборудования" по форме ОС № 1</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1.9.5.</w:t>
      </w:r>
      <w:r w:rsidRPr="00DA4946">
        <w:rPr>
          <w:rFonts w:ascii="Times New Roman" w:hAnsi="Times New Roman" w:cs="Times New Roman"/>
          <w:sz w:val="28"/>
          <w:szCs w:val="28"/>
        </w:rPr>
        <w:t xml:space="preserve"> Для отражения в учете объектов нефинансовых активов, переданных (полученных) для проведения модернизации используется </w:t>
      </w:r>
      <w:r w:rsidRPr="00DA4946">
        <w:rPr>
          <w:rFonts w:ascii="Times New Roman" w:hAnsi="Times New Roman" w:cs="Times New Roman"/>
          <w:sz w:val="28"/>
          <w:szCs w:val="28"/>
        </w:rPr>
        <w:lastRenderedPageBreak/>
        <w:t>унифицированная форма "Акт приема-сдачи отремонтированных, реконструированных и модернизированных объектов основных средств" (</w:t>
      </w:r>
      <w:hyperlink r:id="rId32" w:anchor="/document/70951956/entry/2030" w:tgtFrame="_blank" w:tooltip="Открыть документ в системе Гарант" w:history="1">
        <w:r w:rsidRPr="00DA4946">
          <w:rPr>
            <w:rStyle w:val="a3"/>
            <w:rFonts w:ascii="Times New Roman" w:hAnsi="Times New Roman" w:cs="Times New Roman"/>
            <w:sz w:val="28"/>
            <w:szCs w:val="28"/>
          </w:rPr>
          <w:t>ф. 0504103</w:t>
        </w:r>
      </w:hyperlink>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1.9.6.</w:t>
      </w:r>
      <w:r w:rsidRPr="00DA4946">
        <w:rPr>
          <w:rFonts w:ascii="Times New Roman" w:hAnsi="Times New Roman" w:cs="Times New Roman"/>
          <w:sz w:val="28"/>
          <w:szCs w:val="28"/>
        </w:rPr>
        <w:t xml:space="preserve"> При ведении Инвентарной карточки (</w:t>
      </w:r>
      <w:hyperlink r:id="rId33" w:anchor="/document/70951956/entry/4010" w:tgtFrame="_blank" w:tooltip="Открыть документ в системе Гарант" w:history="1">
        <w:r w:rsidRPr="00DA4946">
          <w:rPr>
            <w:rStyle w:val="a3"/>
            <w:rFonts w:ascii="Times New Roman" w:hAnsi="Times New Roman" w:cs="Times New Roman"/>
            <w:sz w:val="28"/>
            <w:szCs w:val="28"/>
          </w:rPr>
          <w:t>ф. 0504031</w:t>
        </w:r>
      </w:hyperlink>
      <w:r w:rsidRPr="00DA4946">
        <w:rPr>
          <w:rFonts w:ascii="Times New Roman" w:hAnsi="Times New Roman" w:cs="Times New Roman"/>
          <w:sz w:val="28"/>
          <w:szCs w:val="28"/>
        </w:rPr>
        <w:t>) в виде электронного документа (регистра), копии формируются на бумажных носителях:</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при закрытии Инвентарной карточки (выбытии инвентарного объекта),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по требованию органов, осуществляющих контроль в соответствии с законодательством Российской Федерации, суда и прокуратуры;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w:t>
      </w:r>
      <w:r w:rsidR="00B75675" w:rsidRPr="00DA4946">
        <w:rPr>
          <w:rStyle w:val="printable"/>
          <w:rFonts w:ascii="Times New Roman" w:hAnsi="Times New Roman" w:cs="Times New Roman"/>
          <w:sz w:val="28"/>
          <w:szCs w:val="28"/>
        </w:rPr>
        <w:t>при требовании иных ведомств (</w:t>
      </w:r>
      <w:proofErr w:type="gramStart"/>
      <w:r w:rsidR="00B75675" w:rsidRPr="00DA4946">
        <w:rPr>
          <w:rStyle w:val="printable"/>
          <w:rFonts w:ascii="Times New Roman" w:hAnsi="Times New Roman" w:cs="Times New Roman"/>
          <w:sz w:val="28"/>
          <w:szCs w:val="28"/>
        </w:rPr>
        <w:t>например</w:t>
      </w:r>
      <w:proofErr w:type="gramEnd"/>
      <w:r w:rsidR="00B75675" w:rsidRPr="00DA4946">
        <w:rPr>
          <w:rStyle w:val="printable"/>
          <w:rFonts w:ascii="Times New Roman" w:hAnsi="Times New Roman" w:cs="Times New Roman"/>
          <w:sz w:val="28"/>
          <w:szCs w:val="28"/>
        </w:rPr>
        <w:t xml:space="preserve"> для участия в государственных программах по ремонту дорог)</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1.9.7.</w:t>
      </w:r>
      <w:r w:rsidRPr="00DA4946">
        <w:rPr>
          <w:rFonts w:ascii="Times New Roman" w:hAnsi="Times New Roman" w:cs="Times New Roman"/>
          <w:sz w:val="28"/>
          <w:szCs w:val="28"/>
        </w:rPr>
        <w:t xml:space="preserve"> Реестр депонированных сумм (</w:t>
      </w:r>
      <w:hyperlink r:id="rId34" w:anchor="/document/70951956/entry/4160" w:tgtFrame="_blank" w:tooltip="Открыть документ в системе Гарант" w:history="1">
        <w:r w:rsidRPr="00DA4946">
          <w:rPr>
            <w:rStyle w:val="a3"/>
            <w:rFonts w:ascii="Times New Roman" w:hAnsi="Times New Roman" w:cs="Times New Roman"/>
            <w:sz w:val="28"/>
            <w:szCs w:val="28"/>
          </w:rPr>
          <w:t>ф. 0504047</w:t>
        </w:r>
      </w:hyperlink>
      <w:r w:rsidRPr="00DA4946">
        <w:rPr>
          <w:rFonts w:ascii="Times New Roman" w:hAnsi="Times New Roman" w:cs="Times New Roman"/>
          <w:sz w:val="28"/>
          <w:szCs w:val="28"/>
        </w:rPr>
        <w:t>) заполняется кассиром на основании: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расчетно-платежных ведомостей (</w:t>
      </w:r>
      <w:hyperlink r:id="rId35" w:anchor="/document/70951956/entry/2170" w:tgtFrame="_blank" w:tooltip="Открыть документ в системе Гарант" w:history="1">
        <w:r w:rsidRPr="00DA4946">
          <w:rPr>
            <w:rStyle w:val="a3"/>
            <w:rFonts w:ascii="Times New Roman" w:hAnsi="Times New Roman" w:cs="Times New Roman"/>
            <w:sz w:val="28"/>
            <w:szCs w:val="28"/>
          </w:rPr>
          <w:t>ф. 0504401</w:t>
        </w:r>
      </w:hyperlink>
      <w:r w:rsidRPr="00DA4946">
        <w:rPr>
          <w:rFonts w:ascii="Times New Roman" w:hAnsi="Times New Roman" w:cs="Times New Roman"/>
          <w:sz w:val="28"/>
          <w:szCs w:val="28"/>
        </w:rPr>
        <w:t xml:space="preserve">),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платежных ведомостей (</w:t>
      </w:r>
      <w:hyperlink r:id="rId36" w:anchor="/document/70951956/entry/2190" w:tgtFrame="_blank" w:tooltip="Открыть документ в системе Гарант" w:history="1">
        <w:r w:rsidRPr="00DA4946">
          <w:rPr>
            <w:rStyle w:val="a3"/>
            <w:rFonts w:ascii="Times New Roman" w:hAnsi="Times New Roman" w:cs="Times New Roman"/>
            <w:sz w:val="28"/>
            <w:szCs w:val="28"/>
          </w:rPr>
          <w:t>ф. 0504403</w:t>
        </w:r>
      </w:hyperlink>
      <w:r w:rsidRPr="00DA4946">
        <w:rPr>
          <w:rFonts w:ascii="Times New Roman" w:hAnsi="Times New Roman" w:cs="Times New Roman"/>
          <w:sz w:val="28"/>
          <w:szCs w:val="28"/>
        </w:rPr>
        <w:t xml:space="preserve">),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на основании иных документов </w:t>
      </w:r>
      <w:r w:rsidRPr="00DA4946">
        <w:rPr>
          <w:rStyle w:val="printable"/>
          <w:rFonts w:ascii="Times New Roman" w:hAnsi="Times New Roman" w:cs="Times New Roman"/>
          <w:sz w:val="28"/>
          <w:szCs w:val="28"/>
        </w:rPr>
        <w:t>убрать</w:t>
      </w:r>
      <w:r w:rsidRPr="00DA4946">
        <w:rPr>
          <w:rFonts w:ascii="Times New Roman" w:hAnsi="Times New Roman" w:cs="Times New Roman"/>
          <w:sz w:val="28"/>
          <w:szCs w:val="28"/>
        </w:rPr>
        <w:t>.</w:t>
      </w:r>
    </w:p>
    <w:p w:rsidR="003E3BB3" w:rsidRPr="00DA4946" w:rsidRDefault="007C1588" w:rsidP="00DA494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1.9.8.</w:t>
      </w:r>
      <w:r w:rsidRPr="00DA4946">
        <w:rPr>
          <w:rFonts w:ascii="Times New Roman" w:hAnsi="Times New Roman" w:cs="Times New Roman"/>
          <w:sz w:val="28"/>
          <w:szCs w:val="28"/>
        </w:rPr>
        <w:t xml:space="preserve"> </w:t>
      </w:r>
      <w:r w:rsidR="00DA4946" w:rsidRPr="00DA4946">
        <w:rPr>
          <w:rFonts w:ascii="Times New Roman" w:hAnsi="Times New Roman" w:cs="Times New Roman"/>
          <w:sz w:val="28"/>
          <w:szCs w:val="28"/>
        </w:rPr>
        <w:t>В табеле учета использования рабочего времени (форма 0504421) регистрируются случаи отклонений от нормального использования рабочего времени, установленного правилами внутреннего трудового распорядка.</w:t>
      </w:r>
      <w:r w:rsidRPr="00DA4946">
        <w:rPr>
          <w:rStyle w:val="enumerated"/>
          <w:rFonts w:ascii="Times New Roman" w:hAnsi="Times New Roman" w:cs="Times New Roman"/>
          <w:sz w:val="28"/>
          <w:szCs w:val="28"/>
        </w:rPr>
        <w:t>1.9.9.</w:t>
      </w:r>
      <w:r w:rsidRPr="00DA4946">
        <w:rPr>
          <w:rFonts w:ascii="Times New Roman" w:hAnsi="Times New Roman" w:cs="Times New Roman"/>
          <w:sz w:val="28"/>
          <w:szCs w:val="28"/>
        </w:rPr>
        <w:t xml:space="preserve"> Выбытие (отпуск) материальных запасов производится на основании следующих первичных документов: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Ведомости выдачи материальных ценностей на нужды учреждения (</w:t>
      </w:r>
      <w:hyperlink r:id="rId37" w:anchor="/document/70951956/entry/2140" w:tgtFrame="_blank" w:tooltip="Открыть документ в системе Гарант" w:history="1">
        <w:r w:rsidRPr="00DA4946">
          <w:rPr>
            <w:rStyle w:val="a3"/>
            <w:rFonts w:ascii="Times New Roman" w:hAnsi="Times New Roman" w:cs="Times New Roman"/>
            <w:sz w:val="28"/>
            <w:szCs w:val="28"/>
          </w:rPr>
          <w:t>ф. 0504210</w:t>
        </w:r>
      </w:hyperlink>
      <w:r w:rsidRPr="00DA4946">
        <w:rPr>
          <w:rFonts w:ascii="Times New Roman" w:hAnsi="Times New Roman" w:cs="Times New Roman"/>
          <w:sz w:val="28"/>
          <w:szCs w:val="28"/>
        </w:rPr>
        <w:t xml:space="preserve">) - выдача в эксплуатацию на нужды учреждения материальных запасов: </w:t>
      </w:r>
      <w:r w:rsidRPr="00DA4946">
        <w:rPr>
          <w:rStyle w:val="printable"/>
          <w:rFonts w:ascii="Times New Roman" w:hAnsi="Times New Roman" w:cs="Times New Roman"/>
          <w:sz w:val="28"/>
          <w:szCs w:val="28"/>
        </w:rPr>
        <w:t>хозяйственные материалы, канцелярски</w:t>
      </w:r>
      <w:r w:rsidR="00FB5363" w:rsidRPr="00DA4946">
        <w:rPr>
          <w:rStyle w:val="printable"/>
          <w:rFonts w:ascii="Times New Roman" w:hAnsi="Times New Roman" w:cs="Times New Roman"/>
          <w:sz w:val="28"/>
          <w:szCs w:val="28"/>
        </w:rPr>
        <w:t>е</w:t>
      </w:r>
      <w:r w:rsidRPr="00DA4946">
        <w:rPr>
          <w:rStyle w:val="printable"/>
          <w:rFonts w:ascii="Times New Roman" w:hAnsi="Times New Roman" w:cs="Times New Roman"/>
          <w:sz w:val="28"/>
          <w:szCs w:val="28"/>
        </w:rPr>
        <w:t xml:space="preserve"> принадлежности</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Акта о списании материальных запасов (</w:t>
      </w:r>
      <w:hyperlink r:id="rId38" w:anchor="/document/70951956/entry/2160" w:tgtFrame="_blank" w:tooltip="Открыть документ в системе Гарант" w:history="1">
        <w:r w:rsidRPr="00DA4946">
          <w:rPr>
            <w:rStyle w:val="a3"/>
            <w:rFonts w:ascii="Times New Roman" w:hAnsi="Times New Roman" w:cs="Times New Roman"/>
            <w:sz w:val="28"/>
            <w:szCs w:val="28"/>
          </w:rPr>
          <w:t>ф. 0504230</w:t>
        </w:r>
      </w:hyperlink>
      <w:r w:rsidRPr="00DA4946">
        <w:rPr>
          <w:rFonts w:ascii="Times New Roman" w:hAnsi="Times New Roman" w:cs="Times New Roman"/>
          <w:sz w:val="28"/>
          <w:szCs w:val="28"/>
        </w:rPr>
        <w:t xml:space="preserve">) - выдача нормируемых материальных запасов </w:t>
      </w:r>
      <w:r w:rsidRPr="00DA4946">
        <w:rPr>
          <w:rStyle w:val="printable"/>
          <w:rFonts w:ascii="Times New Roman" w:hAnsi="Times New Roman" w:cs="Times New Roman"/>
          <w:sz w:val="28"/>
          <w:szCs w:val="28"/>
        </w:rPr>
        <w:t>ГСМ</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Требования-накладной (</w:t>
      </w:r>
      <w:hyperlink r:id="rId39" w:anchor="/document/70951956/entry/2100" w:tgtFrame="_blank" w:tooltip="Открыть документ в системе Гарант" w:history="1">
        <w:r w:rsidRPr="00DA4946">
          <w:rPr>
            <w:rStyle w:val="a3"/>
            <w:rFonts w:ascii="Times New Roman" w:hAnsi="Times New Roman" w:cs="Times New Roman"/>
            <w:sz w:val="28"/>
            <w:szCs w:val="28"/>
          </w:rPr>
          <w:t>ф. 0504204</w:t>
        </w:r>
      </w:hyperlink>
      <w:r w:rsidRPr="00DA4946">
        <w:rPr>
          <w:rFonts w:ascii="Times New Roman" w:hAnsi="Times New Roman" w:cs="Times New Roman"/>
          <w:sz w:val="28"/>
          <w:szCs w:val="28"/>
        </w:rPr>
        <w:t xml:space="preserve">) – выдача иных материальных запасов </w:t>
      </w:r>
      <w:r w:rsidRPr="00DA4946">
        <w:rPr>
          <w:rStyle w:val="printable"/>
          <w:rFonts w:ascii="Times New Roman" w:hAnsi="Times New Roman" w:cs="Times New Roman"/>
          <w:sz w:val="28"/>
          <w:szCs w:val="28"/>
        </w:rPr>
        <w:t>при передаче на сторону</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Акта о списании мягкого и хозяйственного инвентаря (</w:t>
      </w:r>
      <w:hyperlink r:id="rId40" w:anchor="/document/70951956/entry/2060" w:tgtFrame="_blank" w:tooltip="Открыть документ в системе Гарант" w:history="1">
        <w:r w:rsidRPr="00DA4946">
          <w:rPr>
            <w:rStyle w:val="a3"/>
            <w:rFonts w:ascii="Times New Roman" w:hAnsi="Times New Roman" w:cs="Times New Roman"/>
            <w:sz w:val="28"/>
            <w:szCs w:val="28"/>
          </w:rPr>
          <w:t>ф. 0504143</w:t>
        </w:r>
      </w:hyperlink>
      <w:r w:rsidRPr="00DA4946">
        <w:rPr>
          <w:rFonts w:ascii="Times New Roman" w:hAnsi="Times New Roman" w:cs="Times New Roman"/>
          <w:sz w:val="28"/>
          <w:szCs w:val="28"/>
        </w:rPr>
        <w:t>) – списывается мягкий, хозяйственный инвентарь, а также посуда.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1.9.10.</w:t>
      </w:r>
      <w:r w:rsidRPr="00DA4946">
        <w:rPr>
          <w:rFonts w:ascii="Times New Roman" w:hAnsi="Times New Roman" w:cs="Times New Roman"/>
          <w:sz w:val="28"/>
          <w:szCs w:val="28"/>
        </w:rPr>
        <w:t xml:space="preserve"> Хозяйственные операции, отражаемые в учете в оценочном значении, оформляются Бухгалтерской справкой (</w:t>
      </w:r>
      <w:hyperlink r:id="rId41" w:anchor="/document/70951956/entry/2320" w:tgtFrame="_blank" w:tooltip="Открыть документ в системе Гарант" w:history="1">
        <w:r w:rsidRPr="00DA4946">
          <w:rPr>
            <w:rStyle w:val="a3"/>
            <w:rFonts w:ascii="Times New Roman" w:hAnsi="Times New Roman" w:cs="Times New Roman"/>
            <w:sz w:val="28"/>
            <w:szCs w:val="28"/>
          </w:rPr>
          <w:t>ф. 0504833</w:t>
        </w:r>
      </w:hyperlink>
      <w:r w:rsidRPr="00DA4946">
        <w:rPr>
          <w:rFonts w:ascii="Times New Roman" w:hAnsi="Times New Roman" w:cs="Times New Roman"/>
          <w:sz w:val="28"/>
          <w:szCs w:val="28"/>
        </w:rPr>
        <w:t xml:space="preserve">) с приложением расчетов и (или) оформленного в установленном порядке </w:t>
      </w:r>
      <w:hyperlink r:id="rId42" w:anchor="/document/55730290/entry/0" w:tgtFrame="_blank" w:tooltip="Открыть документ в системе Гарант" w:history="1">
        <w:r w:rsidRPr="00DA4946">
          <w:rPr>
            <w:rStyle w:val="a3"/>
            <w:rFonts w:ascii="Times New Roman" w:hAnsi="Times New Roman" w:cs="Times New Roman"/>
            <w:sz w:val="28"/>
            <w:szCs w:val="28"/>
          </w:rPr>
          <w:t>"Профессионального суждения"</w:t>
        </w:r>
      </w:hyperlink>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564688032"/>
        <w:rPr>
          <w:rFonts w:ascii="Times New Roman" w:hAnsi="Times New Roman" w:cs="Times New Roman"/>
          <w:sz w:val="28"/>
          <w:szCs w:val="28"/>
        </w:rPr>
      </w:pPr>
      <w:r w:rsidRPr="00DA4946">
        <w:rPr>
          <w:rStyle w:val="enumerated"/>
          <w:rFonts w:ascii="Times New Roman" w:hAnsi="Times New Roman" w:cs="Times New Roman"/>
          <w:sz w:val="28"/>
          <w:szCs w:val="28"/>
        </w:rPr>
        <w:t>1.10.</w:t>
      </w:r>
      <w:r w:rsidRPr="00DA4946">
        <w:rPr>
          <w:rFonts w:ascii="Times New Roman" w:hAnsi="Times New Roman" w:cs="Times New Roman"/>
          <w:sz w:val="28"/>
          <w:szCs w:val="28"/>
        </w:rPr>
        <w:t xml:space="preserve"> Договора возмездного оказания услуг или подряда, для которых срок исполнения составляет менее 12 месяцев, но дата начала и окончания относятся к разным финансовым (календарным) годам, признаются краткосрочными.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1.11.</w:t>
      </w:r>
      <w:r w:rsidRPr="00DA4946">
        <w:rPr>
          <w:rFonts w:ascii="Times New Roman" w:hAnsi="Times New Roman" w:cs="Times New Roman"/>
          <w:sz w:val="28"/>
          <w:szCs w:val="28"/>
        </w:rPr>
        <w:t xml:space="preserve"> Обеспечение достоверности данных бухгалтерского учета и годовой бухгалтерской отчетности достигается путем инвентаризации активов и обязательств, проводимой в сроки и по правилам, определенным в "</w:t>
      </w:r>
      <w:hyperlink r:id="rId43" w:tooltip="Перейти на страницу в интернет" w:history="1">
        <w:r w:rsidRPr="00DA4946">
          <w:rPr>
            <w:rStyle w:val="a3"/>
            <w:rFonts w:ascii="Times New Roman" w:hAnsi="Times New Roman" w:cs="Times New Roman"/>
            <w:sz w:val="28"/>
            <w:szCs w:val="28"/>
          </w:rPr>
          <w:t>Положении</w:t>
        </w:r>
      </w:hyperlink>
      <w:r w:rsidRPr="00DA4946">
        <w:rPr>
          <w:rFonts w:ascii="Times New Roman" w:hAnsi="Times New Roman" w:cs="Times New Roman"/>
          <w:sz w:val="28"/>
          <w:szCs w:val="28"/>
        </w:rPr>
        <w:t xml:space="preserve"> об инвентаризации" (Приложение № </w:t>
      </w:r>
      <w:r w:rsidRPr="00DA4946">
        <w:rPr>
          <w:rStyle w:val="printable"/>
          <w:rFonts w:ascii="Times New Roman" w:hAnsi="Times New Roman" w:cs="Times New Roman"/>
          <w:sz w:val="28"/>
          <w:szCs w:val="28"/>
        </w:rPr>
        <w:t>5</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1007947105"/>
        <w:rPr>
          <w:rFonts w:ascii="Times New Roman" w:hAnsi="Times New Roman" w:cs="Times New Roman"/>
          <w:sz w:val="28"/>
          <w:szCs w:val="28"/>
        </w:rPr>
      </w:pPr>
      <w:r w:rsidRPr="00DA4946">
        <w:rPr>
          <w:rStyle w:val="enumerated"/>
          <w:rFonts w:ascii="Times New Roman" w:hAnsi="Times New Roman" w:cs="Times New Roman"/>
          <w:sz w:val="28"/>
          <w:szCs w:val="28"/>
        </w:rPr>
        <w:lastRenderedPageBreak/>
        <w:t>1.12.</w:t>
      </w:r>
      <w:r w:rsidRPr="00DA4946">
        <w:rPr>
          <w:rFonts w:ascii="Times New Roman" w:hAnsi="Times New Roman" w:cs="Times New Roman"/>
          <w:sz w:val="28"/>
          <w:szCs w:val="28"/>
        </w:rPr>
        <w:t xml:space="preserve"> Контроль первичных документов и регистров бюджетного учета проводят  в соответствии с "</w:t>
      </w:r>
      <w:hyperlink r:id="rId44" w:tooltip="Перейти на страницу в интернет" w:history="1">
        <w:r w:rsidRPr="00DA4946">
          <w:rPr>
            <w:rStyle w:val="a3"/>
            <w:rFonts w:ascii="Times New Roman" w:hAnsi="Times New Roman" w:cs="Times New Roman"/>
            <w:sz w:val="28"/>
            <w:szCs w:val="28"/>
          </w:rPr>
          <w:t>Положением</w:t>
        </w:r>
      </w:hyperlink>
      <w:r w:rsidRPr="00DA4946">
        <w:rPr>
          <w:rFonts w:ascii="Times New Roman" w:hAnsi="Times New Roman" w:cs="Times New Roman"/>
          <w:sz w:val="28"/>
          <w:szCs w:val="28"/>
        </w:rPr>
        <w:t xml:space="preserve"> о внутреннем финансовом контроле" (Приложение № </w:t>
      </w:r>
      <w:r w:rsidR="00FB5363" w:rsidRPr="00DA4946">
        <w:rPr>
          <w:rStyle w:val="printable"/>
          <w:rFonts w:ascii="Times New Roman" w:hAnsi="Times New Roman" w:cs="Times New Roman"/>
          <w:sz w:val="28"/>
          <w:szCs w:val="28"/>
        </w:rPr>
        <w:t>7</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1044602233"/>
        <w:rPr>
          <w:rFonts w:ascii="Times New Roman" w:hAnsi="Times New Roman" w:cs="Times New Roman"/>
          <w:sz w:val="28"/>
          <w:szCs w:val="28"/>
        </w:rPr>
      </w:pPr>
      <w:r w:rsidRPr="00DA4946">
        <w:rPr>
          <w:rStyle w:val="enumerated"/>
          <w:rFonts w:ascii="Times New Roman" w:hAnsi="Times New Roman" w:cs="Times New Roman"/>
          <w:sz w:val="28"/>
          <w:szCs w:val="28"/>
        </w:rPr>
        <w:t>1.13.</w:t>
      </w:r>
      <w:r w:rsidRPr="00DA4946">
        <w:rPr>
          <w:rFonts w:ascii="Times New Roman" w:hAnsi="Times New Roman" w:cs="Times New Roman"/>
          <w:sz w:val="28"/>
          <w:szCs w:val="28"/>
        </w:rPr>
        <w:t xml:space="preserve"> Данные бюджетного учета и сформированная на их основе отчетность подлежат отражению с учетом существенности фактов хозяйственной жизни. Устанавливаются следующие критерии существенности информации.</w:t>
      </w:r>
    </w:p>
    <w:p w:rsidR="003E3BB3" w:rsidRPr="00DA4946" w:rsidRDefault="007C1588" w:rsidP="003856E6">
      <w:pPr>
        <w:pStyle w:val="a5"/>
        <w:spacing w:before="0" w:beforeAutospacing="0" w:after="0" w:afterAutospacing="0"/>
        <w:ind w:firstLine="709"/>
        <w:divId w:val="2129398123"/>
        <w:rPr>
          <w:rFonts w:ascii="Times New Roman" w:hAnsi="Times New Roman" w:cs="Times New Roman"/>
          <w:sz w:val="28"/>
          <w:szCs w:val="28"/>
        </w:rPr>
      </w:pPr>
      <w:r w:rsidRPr="00DA4946">
        <w:rPr>
          <w:rStyle w:val="enumerated"/>
          <w:rFonts w:ascii="Times New Roman" w:hAnsi="Times New Roman" w:cs="Times New Roman"/>
          <w:sz w:val="28"/>
          <w:szCs w:val="28"/>
        </w:rPr>
        <w:t>1.13.1.</w:t>
      </w:r>
      <w:r w:rsidRPr="00DA4946">
        <w:rPr>
          <w:rFonts w:ascii="Times New Roman" w:hAnsi="Times New Roman" w:cs="Times New Roman"/>
          <w:sz w:val="28"/>
          <w:szCs w:val="28"/>
        </w:rPr>
        <w:t xml:space="preserve"> Для признания ошибки, влияющей на достоверность бухгалтерской (финансовой) отчетности, критерий существенности определяется исходя из величины и характера соответствующей статьи (статей) отчетности в каждом конкретном случае </w:t>
      </w:r>
      <w:r w:rsidRPr="00DA4946">
        <w:rPr>
          <w:rStyle w:val="printable"/>
          <w:rFonts w:ascii="Times New Roman" w:hAnsi="Times New Roman" w:cs="Times New Roman"/>
          <w:sz w:val="28"/>
          <w:szCs w:val="28"/>
        </w:rPr>
        <w:t>начальником отдела учета и отчетности</w:t>
      </w:r>
      <w:r w:rsidRPr="00DA4946">
        <w:rPr>
          <w:rFonts w:ascii="Times New Roman" w:hAnsi="Times New Roman" w:cs="Times New Roman"/>
          <w:sz w:val="28"/>
          <w:szCs w:val="28"/>
        </w:rPr>
        <w:t xml:space="preserve"> на основании письменного обоснования такого решения.</w:t>
      </w:r>
    </w:p>
    <w:p w:rsidR="003E3BB3" w:rsidRPr="00DA4946" w:rsidRDefault="007C1588" w:rsidP="003856E6">
      <w:pPr>
        <w:pStyle w:val="a5"/>
        <w:spacing w:before="0" w:beforeAutospacing="0" w:after="0" w:afterAutospacing="0"/>
        <w:ind w:firstLine="709"/>
        <w:divId w:val="1654479366"/>
        <w:rPr>
          <w:rFonts w:ascii="Times New Roman" w:hAnsi="Times New Roman" w:cs="Times New Roman"/>
          <w:sz w:val="28"/>
          <w:szCs w:val="28"/>
        </w:rPr>
      </w:pPr>
      <w:r w:rsidRPr="00DA4946">
        <w:rPr>
          <w:rStyle w:val="enumerated"/>
          <w:rFonts w:ascii="Times New Roman" w:hAnsi="Times New Roman" w:cs="Times New Roman"/>
          <w:sz w:val="28"/>
          <w:szCs w:val="28"/>
        </w:rPr>
        <w:t>1.13.2.</w:t>
      </w:r>
      <w:r w:rsidRPr="00DA4946">
        <w:rPr>
          <w:rFonts w:ascii="Times New Roman" w:hAnsi="Times New Roman" w:cs="Times New Roman"/>
          <w:sz w:val="28"/>
          <w:szCs w:val="28"/>
        </w:rPr>
        <w:t xml:space="preserve"> В целях ведения учета в разрезе аналитических счетов, влияющего на достоверность раскрытия информации в бухгалтерской (финансовой) отчетности, критерий существенности устанавливается исходя из величины и характера соответствующей статьи (статей) отчетности в каждом конкретном случае </w:t>
      </w:r>
      <w:r w:rsidRPr="00DA4946">
        <w:rPr>
          <w:rStyle w:val="printable"/>
          <w:rFonts w:ascii="Times New Roman" w:hAnsi="Times New Roman" w:cs="Times New Roman"/>
          <w:sz w:val="28"/>
          <w:szCs w:val="28"/>
        </w:rPr>
        <w:t>начальником отдела учета и отчетности</w:t>
      </w:r>
      <w:r w:rsidRPr="00DA4946">
        <w:rPr>
          <w:rFonts w:ascii="Times New Roman" w:hAnsi="Times New Roman" w:cs="Times New Roman"/>
          <w:sz w:val="28"/>
          <w:szCs w:val="28"/>
        </w:rPr>
        <w:t xml:space="preserve"> на основании письменного обоснования такого решения.</w:t>
      </w:r>
    </w:p>
    <w:p w:rsidR="003E3BB3" w:rsidRPr="00DA4946" w:rsidRDefault="007C1588" w:rsidP="003856E6">
      <w:pPr>
        <w:pStyle w:val="a5"/>
        <w:spacing w:before="0" w:beforeAutospacing="0" w:after="0" w:afterAutospacing="0"/>
        <w:ind w:firstLine="709"/>
        <w:divId w:val="858465643"/>
        <w:rPr>
          <w:rFonts w:ascii="Times New Roman" w:hAnsi="Times New Roman" w:cs="Times New Roman"/>
          <w:sz w:val="28"/>
          <w:szCs w:val="28"/>
        </w:rPr>
      </w:pPr>
      <w:r w:rsidRPr="00DA4946">
        <w:rPr>
          <w:rStyle w:val="enumerated"/>
          <w:rFonts w:ascii="Times New Roman" w:hAnsi="Times New Roman" w:cs="Times New Roman"/>
          <w:sz w:val="28"/>
          <w:szCs w:val="28"/>
        </w:rPr>
        <w:t>1.13.3.</w:t>
      </w:r>
      <w:r w:rsidRPr="00DA4946">
        <w:rPr>
          <w:rFonts w:ascii="Times New Roman" w:hAnsi="Times New Roman" w:cs="Times New Roman"/>
          <w:sz w:val="28"/>
          <w:szCs w:val="28"/>
        </w:rPr>
        <w:t xml:space="preserve"> Отражение прочей информации в отчетности, выносимой в пояснительную записку, определяется исходя из величины и характера соответствующей статьи (статей) отчетности в каждом конкретном случае </w:t>
      </w:r>
      <w:r w:rsidRPr="00DA4946">
        <w:rPr>
          <w:rStyle w:val="printable"/>
          <w:rFonts w:ascii="Times New Roman" w:hAnsi="Times New Roman" w:cs="Times New Roman"/>
          <w:sz w:val="28"/>
          <w:szCs w:val="28"/>
        </w:rPr>
        <w:t>начальником отдела учета и отчетности</w:t>
      </w:r>
      <w:r w:rsidRPr="00DA4946">
        <w:rPr>
          <w:rFonts w:ascii="Times New Roman" w:hAnsi="Times New Roman" w:cs="Times New Roman"/>
          <w:sz w:val="28"/>
          <w:szCs w:val="28"/>
        </w:rPr>
        <w:t xml:space="preserve"> на основании письменного обоснования такого решения.</w:t>
      </w:r>
    </w:p>
    <w:p w:rsidR="003E3BB3" w:rsidRPr="00DA4946" w:rsidRDefault="007C1588" w:rsidP="003856E6">
      <w:pPr>
        <w:pStyle w:val="a5"/>
        <w:spacing w:before="0" w:beforeAutospacing="0" w:after="0" w:afterAutospacing="0"/>
        <w:ind w:firstLine="709"/>
        <w:divId w:val="2131892193"/>
        <w:rPr>
          <w:rFonts w:ascii="Times New Roman" w:hAnsi="Times New Roman" w:cs="Times New Roman"/>
          <w:sz w:val="28"/>
          <w:szCs w:val="28"/>
        </w:rPr>
      </w:pPr>
      <w:r w:rsidRPr="00DA4946">
        <w:rPr>
          <w:rStyle w:val="enumerated"/>
          <w:rFonts w:ascii="Times New Roman" w:hAnsi="Times New Roman" w:cs="Times New Roman"/>
          <w:sz w:val="28"/>
          <w:szCs w:val="28"/>
        </w:rPr>
        <w:t>1.14.</w:t>
      </w:r>
      <w:r w:rsidRPr="00DA4946">
        <w:rPr>
          <w:rFonts w:ascii="Times New Roman" w:hAnsi="Times New Roman" w:cs="Times New Roman"/>
          <w:sz w:val="28"/>
          <w:szCs w:val="28"/>
        </w:rPr>
        <w:t xml:space="preserve"> Порядок признания в бюджетном учете и раскрытия в </w:t>
      </w:r>
      <w:r w:rsidR="00FB5363" w:rsidRPr="00DA4946">
        <w:rPr>
          <w:rFonts w:ascii="Times New Roman" w:hAnsi="Times New Roman" w:cs="Times New Roman"/>
          <w:sz w:val="28"/>
          <w:szCs w:val="28"/>
        </w:rPr>
        <w:t>бюджетной</w:t>
      </w:r>
      <w:r w:rsidRPr="00DA4946">
        <w:rPr>
          <w:rFonts w:ascii="Times New Roman" w:hAnsi="Times New Roman" w:cs="Times New Roman"/>
          <w:sz w:val="28"/>
          <w:szCs w:val="28"/>
        </w:rPr>
        <w:t xml:space="preserve"> (финансовой) отчетности событий после отчетной даты устанавливается следующий:</w:t>
      </w:r>
    </w:p>
    <w:p w:rsidR="003E3BB3" w:rsidRPr="00DA4946" w:rsidRDefault="007C1588" w:rsidP="003856E6">
      <w:pPr>
        <w:pStyle w:val="a5"/>
        <w:spacing w:before="0" w:beforeAutospacing="0" w:after="0" w:afterAutospacing="0"/>
        <w:ind w:firstLine="709"/>
        <w:divId w:val="647831559"/>
        <w:rPr>
          <w:rFonts w:ascii="Times New Roman" w:hAnsi="Times New Roman" w:cs="Times New Roman"/>
          <w:sz w:val="28"/>
          <w:szCs w:val="28"/>
        </w:rPr>
      </w:pPr>
      <w:r w:rsidRPr="00DA4946">
        <w:rPr>
          <w:rFonts w:ascii="Times New Roman" w:hAnsi="Times New Roman" w:cs="Times New Roman"/>
          <w:sz w:val="28"/>
          <w:szCs w:val="28"/>
        </w:rPr>
        <w:t xml:space="preserve">- событие после отчетной даты признается существенным в соответствии с критерием определенным исходя из величины и характера соответствующей статьи (статей) отчетности в каждом конкретном случае </w:t>
      </w:r>
      <w:r w:rsidRPr="00DA4946">
        <w:rPr>
          <w:rStyle w:val="printable"/>
          <w:rFonts w:ascii="Times New Roman" w:hAnsi="Times New Roman" w:cs="Times New Roman"/>
          <w:sz w:val="28"/>
          <w:szCs w:val="28"/>
        </w:rPr>
        <w:t>начальником отдела учета и отчетности</w:t>
      </w:r>
      <w:r w:rsidRPr="00DA4946">
        <w:rPr>
          <w:rFonts w:ascii="Times New Roman" w:hAnsi="Times New Roman" w:cs="Times New Roman"/>
          <w:sz w:val="28"/>
          <w:szCs w:val="28"/>
        </w:rPr>
        <w:t xml:space="preserve"> на основании письменного обоснования такого решения.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предельная дата для события, подтверждающего условия хозяйственной деятельности, определяется как </w:t>
      </w:r>
      <w:r w:rsidRPr="00DA4946">
        <w:rPr>
          <w:rStyle w:val="printable"/>
          <w:rFonts w:ascii="Times New Roman" w:hAnsi="Times New Roman" w:cs="Times New Roman"/>
          <w:sz w:val="28"/>
          <w:szCs w:val="28"/>
        </w:rPr>
        <w:t>3 дня</w:t>
      </w:r>
      <w:r w:rsidRPr="00DA4946">
        <w:rPr>
          <w:rFonts w:ascii="Times New Roman" w:hAnsi="Times New Roman" w:cs="Times New Roman"/>
          <w:sz w:val="28"/>
          <w:szCs w:val="28"/>
        </w:rPr>
        <w:t xml:space="preserve"> до даты представления отчетности, установленной органом, осуществляющим функции и полномочия учредителя.</w:t>
      </w:r>
    </w:p>
    <w:p w:rsidR="003E3BB3" w:rsidRPr="00DA4946" w:rsidRDefault="007C1588" w:rsidP="003856E6">
      <w:pPr>
        <w:pStyle w:val="a5"/>
        <w:spacing w:before="0" w:beforeAutospacing="0" w:after="0" w:afterAutospacing="0"/>
        <w:ind w:firstLine="709"/>
        <w:divId w:val="949706275"/>
        <w:rPr>
          <w:rFonts w:ascii="Times New Roman" w:hAnsi="Times New Roman" w:cs="Times New Roman"/>
          <w:sz w:val="28"/>
          <w:szCs w:val="28"/>
        </w:rPr>
      </w:pPr>
      <w:r w:rsidRPr="00DA4946">
        <w:rPr>
          <w:rStyle w:val="enumerated"/>
          <w:rFonts w:ascii="Times New Roman" w:hAnsi="Times New Roman" w:cs="Times New Roman"/>
          <w:sz w:val="28"/>
          <w:szCs w:val="28"/>
        </w:rPr>
        <w:t>1.15.</w:t>
      </w:r>
      <w:r w:rsidRPr="00DA4946">
        <w:rPr>
          <w:rFonts w:ascii="Times New Roman" w:hAnsi="Times New Roman" w:cs="Times New Roman"/>
          <w:sz w:val="28"/>
          <w:szCs w:val="28"/>
        </w:rPr>
        <w:t xml:space="preserve"> Бюджетный учет ведется с применением </w:t>
      </w:r>
      <w:hyperlink r:id="rId45" w:anchor="/document/12180849/entry/1000" w:tgtFrame="_blank" w:tooltip="Открыть документ в системе Гарант" w:history="1">
        <w:r w:rsidRPr="00DA4946">
          <w:rPr>
            <w:rStyle w:val="a3"/>
            <w:rFonts w:ascii="Times New Roman" w:hAnsi="Times New Roman" w:cs="Times New Roman"/>
            <w:sz w:val="28"/>
            <w:szCs w:val="28"/>
          </w:rPr>
          <w:t>Единого плана счетов</w:t>
        </w:r>
      </w:hyperlink>
      <w:r w:rsidRPr="00DA4946">
        <w:rPr>
          <w:rFonts w:ascii="Times New Roman" w:hAnsi="Times New Roman" w:cs="Times New Roman"/>
          <w:sz w:val="28"/>
          <w:szCs w:val="28"/>
        </w:rPr>
        <w:t xml:space="preserve">, утвержденного </w:t>
      </w:r>
      <w:hyperlink r:id="rId46" w:anchor="/document/12180849/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Минфина России от 01.12.2010 N 157н, Плана счетов бюджетного учета и разработанного на их основе Рабочего плана счетов.</w:t>
      </w:r>
    </w:p>
    <w:p w:rsidR="003E3BB3" w:rsidRPr="00DA4946" w:rsidRDefault="007C1588" w:rsidP="003856E6">
      <w:pPr>
        <w:pStyle w:val="a5"/>
        <w:spacing w:before="0" w:beforeAutospacing="0" w:after="0" w:afterAutospacing="0"/>
        <w:ind w:firstLine="709"/>
        <w:divId w:val="949706275"/>
        <w:rPr>
          <w:rFonts w:ascii="Times New Roman" w:hAnsi="Times New Roman" w:cs="Times New Roman"/>
          <w:sz w:val="28"/>
          <w:szCs w:val="28"/>
        </w:rPr>
      </w:pPr>
      <w:r w:rsidRPr="00DA4946">
        <w:rPr>
          <w:rFonts w:ascii="Times New Roman" w:hAnsi="Times New Roman" w:cs="Times New Roman"/>
          <w:sz w:val="28"/>
          <w:szCs w:val="28"/>
        </w:rPr>
        <w:t xml:space="preserve">Состав </w:t>
      </w:r>
      <w:proofErr w:type="spellStart"/>
      <w:r w:rsidRPr="00DA4946">
        <w:rPr>
          <w:rFonts w:ascii="Times New Roman" w:hAnsi="Times New Roman" w:cs="Times New Roman"/>
          <w:sz w:val="28"/>
          <w:szCs w:val="28"/>
        </w:rPr>
        <w:t>забалансовых</w:t>
      </w:r>
      <w:proofErr w:type="spellEnd"/>
      <w:r w:rsidRPr="00DA4946">
        <w:rPr>
          <w:rFonts w:ascii="Times New Roman" w:hAnsi="Times New Roman" w:cs="Times New Roman"/>
          <w:sz w:val="28"/>
          <w:szCs w:val="28"/>
        </w:rPr>
        <w:t xml:space="preserve"> счетов определяется:</w:t>
      </w:r>
    </w:p>
    <w:p w:rsidR="003E3BB3" w:rsidRPr="00DA4946" w:rsidRDefault="007C1588" w:rsidP="003856E6">
      <w:pPr>
        <w:pStyle w:val="a5"/>
        <w:spacing w:before="0" w:beforeAutospacing="0" w:after="0" w:afterAutospacing="0"/>
        <w:ind w:firstLine="709"/>
        <w:divId w:val="949706275"/>
        <w:rPr>
          <w:rFonts w:ascii="Times New Roman" w:hAnsi="Times New Roman" w:cs="Times New Roman"/>
          <w:sz w:val="28"/>
          <w:szCs w:val="28"/>
        </w:rPr>
      </w:pPr>
      <w:r w:rsidRPr="00DA4946">
        <w:rPr>
          <w:rFonts w:ascii="Times New Roman" w:hAnsi="Times New Roman" w:cs="Times New Roman"/>
          <w:sz w:val="28"/>
          <w:szCs w:val="28"/>
        </w:rPr>
        <w:t xml:space="preserve">- счетами, установленными </w:t>
      </w:r>
      <w:hyperlink r:id="rId47" w:anchor="/document/12180849/entry/2000" w:tgtFrame="_blank" w:tooltip="Открыть документ в системе Гарант" w:history="1">
        <w:r w:rsidRPr="00DA4946">
          <w:rPr>
            <w:rStyle w:val="a3"/>
            <w:rFonts w:ascii="Times New Roman" w:hAnsi="Times New Roman" w:cs="Times New Roman"/>
            <w:sz w:val="28"/>
            <w:szCs w:val="28"/>
          </w:rPr>
          <w:t>Инструкцией</w:t>
        </w:r>
      </w:hyperlink>
      <w:r w:rsidRPr="00DA4946">
        <w:rPr>
          <w:rFonts w:ascii="Times New Roman" w:hAnsi="Times New Roman" w:cs="Times New Roman"/>
          <w:sz w:val="28"/>
          <w:szCs w:val="28"/>
        </w:rPr>
        <w:t xml:space="preserve"> </w:t>
      </w:r>
      <w:r w:rsidR="00D01320">
        <w:rPr>
          <w:rFonts w:ascii="Times New Roman" w:hAnsi="Times New Roman" w:cs="Times New Roman"/>
          <w:sz w:val="28"/>
          <w:szCs w:val="28"/>
        </w:rPr>
        <w:t>№</w:t>
      </w:r>
      <w:r w:rsidRPr="00DA4946">
        <w:rPr>
          <w:rFonts w:ascii="Times New Roman" w:hAnsi="Times New Roman" w:cs="Times New Roman"/>
          <w:sz w:val="28"/>
          <w:szCs w:val="28"/>
        </w:rPr>
        <w:t xml:space="preserve"> 157н;</w:t>
      </w:r>
    </w:p>
    <w:p w:rsidR="003E3BB3" w:rsidRPr="00DA4946" w:rsidRDefault="007C1588" w:rsidP="003856E6">
      <w:pPr>
        <w:pStyle w:val="a5"/>
        <w:spacing w:before="0" w:beforeAutospacing="0" w:after="0" w:afterAutospacing="0"/>
        <w:ind w:firstLine="709"/>
        <w:divId w:val="949706275"/>
        <w:rPr>
          <w:rFonts w:ascii="Times New Roman" w:hAnsi="Times New Roman" w:cs="Times New Roman"/>
          <w:sz w:val="28"/>
          <w:szCs w:val="28"/>
        </w:rPr>
      </w:pPr>
      <w:r w:rsidRPr="00DA4946">
        <w:rPr>
          <w:rFonts w:ascii="Times New Roman" w:hAnsi="Times New Roman" w:cs="Times New Roman"/>
          <w:sz w:val="28"/>
          <w:szCs w:val="28"/>
        </w:rPr>
        <w:t xml:space="preserve">Рабочий план счетов определен в Приложении № </w:t>
      </w:r>
      <w:r w:rsidRPr="00DA4946">
        <w:rPr>
          <w:rStyle w:val="printable"/>
          <w:rFonts w:ascii="Times New Roman" w:hAnsi="Times New Roman" w:cs="Times New Roman"/>
          <w:sz w:val="28"/>
          <w:szCs w:val="28"/>
        </w:rPr>
        <w:t>1</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197085829"/>
        <w:rPr>
          <w:rFonts w:ascii="Times New Roman" w:hAnsi="Times New Roman" w:cs="Times New Roman"/>
          <w:sz w:val="28"/>
          <w:szCs w:val="28"/>
        </w:rPr>
      </w:pPr>
      <w:r w:rsidRPr="00DA4946">
        <w:rPr>
          <w:rStyle w:val="enumerated"/>
          <w:rFonts w:ascii="Times New Roman" w:hAnsi="Times New Roman" w:cs="Times New Roman"/>
          <w:sz w:val="28"/>
          <w:szCs w:val="28"/>
        </w:rPr>
        <w:t>1.16.</w:t>
      </w:r>
      <w:r w:rsidRPr="00DA4946">
        <w:rPr>
          <w:rFonts w:ascii="Times New Roman" w:hAnsi="Times New Roman" w:cs="Times New Roman"/>
          <w:sz w:val="28"/>
          <w:szCs w:val="28"/>
        </w:rPr>
        <w:t xml:space="preserve"> Учреждение применяет корреспонденции счетов бюджетного учета в части, не предусмотренной </w:t>
      </w:r>
      <w:hyperlink r:id="rId48" w:anchor="/document/12180897/entry/2000" w:tgtFrame="_blank" w:tooltip="Открыть документ в системе Гарант" w:history="1">
        <w:r w:rsidRPr="00DA4946">
          <w:rPr>
            <w:rStyle w:val="a3"/>
            <w:rFonts w:ascii="Times New Roman" w:hAnsi="Times New Roman" w:cs="Times New Roman"/>
            <w:sz w:val="28"/>
            <w:szCs w:val="28"/>
          </w:rPr>
          <w:t>Инструкцией</w:t>
        </w:r>
      </w:hyperlink>
      <w:r w:rsidRPr="00DA4946">
        <w:rPr>
          <w:rFonts w:ascii="Times New Roman" w:hAnsi="Times New Roman" w:cs="Times New Roman"/>
          <w:sz w:val="28"/>
          <w:szCs w:val="28"/>
        </w:rPr>
        <w:t xml:space="preserve"> </w:t>
      </w:r>
      <w:r w:rsidR="00FB5363" w:rsidRPr="00DA4946">
        <w:rPr>
          <w:rFonts w:ascii="Times New Roman" w:hAnsi="Times New Roman" w:cs="Times New Roman"/>
          <w:sz w:val="28"/>
          <w:szCs w:val="28"/>
        </w:rPr>
        <w:t>№</w:t>
      </w:r>
      <w:r w:rsidRPr="00DA4946">
        <w:rPr>
          <w:rFonts w:ascii="Times New Roman" w:hAnsi="Times New Roman" w:cs="Times New Roman"/>
          <w:sz w:val="28"/>
          <w:szCs w:val="28"/>
        </w:rPr>
        <w:t xml:space="preserve">162н, согласно Приложению № </w:t>
      </w:r>
      <w:r w:rsidRPr="00DA4946">
        <w:rPr>
          <w:rStyle w:val="printable"/>
          <w:rFonts w:ascii="Times New Roman" w:hAnsi="Times New Roman" w:cs="Times New Roman"/>
          <w:sz w:val="28"/>
          <w:szCs w:val="28"/>
        </w:rPr>
        <w:t>6</w:t>
      </w:r>
      <w:r w:rsidRPr="00DA4946">
        <w:rPr>
          <w:rFonts w:ascii="Times New Roman" w:hAnsi="Times New Roman" w:cs="Times New Roman"/>
          <w:sz w:val="28"/>
          <w:szCs w:val="28"/>
        </w:rPr>
        <w:t xml:space="preserve">. </w:t>
      </w:r>
    </w:p>
    <w:p w:rsidR="00B21871" w:rsidRPr="00DA4946" w:rsidRDefault="00B21871" w:rsidP="003856E6">
      <w:pPr>
        <w:pStyle w:val="a5"/>
        <w:spacing w:before="0" w:beforeAutospacing="0" w:after="0" w:afterAutospacing="0"/>
        <w:ind w:firstLine="709"/>
        <w:divId w:val="197085829"/>
        <w:rPr>
          <w:rFonts w:ascii="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2.</w:t>
      </w:r>
      <w:r w:rsidRPr="00DA4946">
        <w:rPr>
          <w:rFonts w:ascii="Times New Roman" w:eastAsia="Times New Roman" w:hAnsi="Times New Roman" w:cs="Times New Roman"/>
          <w:sz w:val="28"/>
          <w:szCs w:val="28"/>
        </w:rPr>
        <w:t xml:space="preserve"> Особенности ведения аналитического учета</w:t>
      </w:r>
    </w:p>
    <w:p w:rsidR="00B21871" w:rsidRPr="00DA4946" w:rsidRDefault="00B21871"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2.1.</w:t>
      </w:r>
      <w:r w:rsidRPr="00DA4946">
        <w:rPr>
          <w:rFonts w:ascii="Times New Roman" w:hAnsi="Times New Roman" w:cs="Times New Roman"/>
          <w:sz w:val="28"/>
          <w:szCs w:val="28"/>
        </w:rPr>
        <w:t xml:space="preserve"> Учитывая требования к информации, необходимой внутренним, внешним пользователям бюджетной отчетности, аналитические коды в номере счета (1 - 17 разряды) включают:</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2.1.1.</w:t>
      </w:r>
      <w:r w:rsidRPr="00DA4946">
        <w:rPr>
          <w:rFonts w:ascii="Times New Roman" w:hAnsi="Times New Roman" w:cs="Times New Roman"/>
          <w:sz w:val="28"/>
          <w:szCs w:val="28"/>
        </w:rPr>
        <w:t xml:space="preserve"> В 5 - 17 разрядах счетов по </w:t>
      </w:r>
      <w:r w:rsidR="00B21871" w:rsidRPr="00DA4946">
        <w:rPr>
          <w:rFonts w:ascii="Times New Roman" w:hAnsi="Times New Roman" w:cs="Times New Roman"/>
          <w:sz w:val="28"/>
          <w:szCs w:val="28"/>
        </w:rPr>
        <w:t>учету нефинансовых активов нули, а именно 0 108 00 000, 0 104 5х 000;</w:t>
      </w:r>
    </w:p>
    <w:p w:rsidR="003E3BB3" w:rsidRPr="00DA4946" w:rsidRDefault="007C1588" w:rsidP="003856E6">
      <w:pPr>
        <w:pStyle w:val="a5"/>
        <w:spacing w:before="0" w:beforeAutospacing="0" w:after="0" w:afterAutospacing="0"/>
        <w:ind w:firstLine="709"/>
        <w:divId w:val="1940748435"/>
        <w:rPr>
          <w:rFonts w:ascii="Times New Roman" w:hAnsi="Times New Roman" w:cs="Times New Roman"/>
          <w:sz w:val="28"/>
          <w:szCs w:val="28"/>
        </w:rPr>
      </w:pPr>
      <w:r w:rsidRPr="00DA4946">
        <w:rPr>
          <w:rStyle w:val="enumerated"/>
          <w:rFonts w:ascii="Times New Roman" w:hAnsi="Times New Roman" w:cs="Times New Roman"/>
          <w:sz w:val="28"/>
          <w:szCs w:val="28"/>
        </w:rPr>
        <w:t>2.1.2.</w:t>
      </w:r>
      <w:r w:rsidRPr="00DA4946">
        <w:rPr>
          <w:rFonts w:ascii="Times New Roman" w:hAnsi="Times New Roman" w:cs="Times New Roman"/>
          <w:sz w:val="28"/>
          <w:szCs w:val="28"/>
        </w:rPr>
        <w:t xml:space="preserve"> В 5 - 17 разряде счета по учету денежных документов 0 201 35 000 – коды согласно целевому назначению имущества.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2.1.3.</w:t>
      </w:r>
      <w:r w:rsidRPr="00DA4946">
        <w:rPr>
          <w:rFonts w:ascii="Times New Roman" w:hAnsi="Times New Roman" w:cs="Times New Roman"/>
          <w:sz w:val="28"/>
          <w:szCs w:val="28"/>
        </w:rPr>
        <w:t xml:space="preserve"> В 1 – 17 разрядах счета по учету финансовых вложений 0 204 00 000 </w:t>
      </w:r>
      <w:r w:rsidR="00B21871" w:rsidRPr="00DA4946">
        <w:rPr>
          <w:rStyle w:val="printable"/>
          <w:rFonts w:ascii="Times New Roman" w:hAnsi="Times New Roman" w:cs="Times New Roman"/>
          <w:sz w:val="28"/>
          <w:szCs w:val="28"/>
        </w:rPr>
        <w:t>отражаются с указанием в первых семнадцати разрядах номера счета значения «ноль»</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2.1.4.</w:t>
      </w:r>
      <w:r w:rsidRPr="00DA4946">
        <w:rPr>
          <w:rFonts w:ascii="Times New Roman" w:hAnsi="Times New Roman" w:cs="Times New Roman"/>
          <w:sz w:val="28"/>
          <w:szCs w:val="28"/>
        </w:rPr>
        <w:t xml:space="preserve"> В 5 - 14 разрядах счета по учету резервов предстоящих расходов 0 401 60 000 </w:t>
      </w:r>
      <w:r w:rsidR="00E03BE3" w:rsidRPr="00DA4946">
        <w:rPr>
          <w:rStyle w:val="printable"/>
          <w:rFonts w:ascii="Times New Roman" w:hAnsi="Times New Roman" w:cs="Times New Roman"/>
          <w:sz w:val="28"/>
          <w:szCs w:val="28"/>
        </w:rPr>
        <w:t>нули</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2.2.</w:t>
      </w:r>
      <w:r w:rsidRPr="00DA4946">
        <w:rPr>
          <w:rFonts w:ascii="Times New Roman" w:hAnsi="Times New Roman" w:cs="Times New Roman"/>
          <w:sz w:val="28"/>
          <w:szCs w:val="28"/>
        </w:rPr>
        <w:t xml:space="preserve"> При безвозмездном получении имущества, в том числе от организаций бюджетной сферы, поступившие нефинансовые активы отражаются с указанием в 1-4 разрядах счетов аналитического учета кодов раздела и подраздела классификации расходов, исходя из функций (услуг), в которых они подлежат использованию.</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2.3.</w:t>
      </w:r>
      <w:r w:rsidRPr="00DA4946">
        <w:rPr>
          <w:rFonts w:ascii="Times New Roman" w:hAnsi="Times New Roman" w:cs="Times New Roman"/>
          <w:sz w:val="28"/>
          <w:szCs w:val="28"/>
        </w:rPr>
        <w:t xml:space="preserve"> Объекты непроизведенных активов, не отвечающие понятию «Актив», учитываются на </w:t>
      </w:r>
      <w:proofErr w:type="spellStart"/>
      <w:r w:rsidRPr="00DA4946">
        <w:rPr>
          <w:rFonts w:ascii="Times New Roman" w:hAnsi="Times New Roman" w:cs="Times New Roman"/>
          <w:sz w:val="28"/>
          <w:szCs w:val="28"/>
        </w:rPr>
        <w:t>забалансовом</w:t>
      </w:r>
      <w:proofErr w:type="spellEnd"/>
      <w:r w:rsidRPr="00DA4946">
        <w:rPr>
          <w:rFonts w:ascii="Times New Roman" w:hAnsi="Times New Roman" w:cs="Times New Roman"/>
          <w:sz w:val="28"/>
          <w:szCs w:val="28"/>
        </w:rPr>
        <w:t xml:space="preserve"> счете </w:t>
      </w:r>
      <w:r w:rsidR="00E03BE3" w:rsidRPr="00DA4946">
        <w:rPr>
          <w:rStyle w:val="printable"/>
          <w:rFonts w:ascii="Times New Roman" w:hAnsi="Times New Roman" w:cs="Times New Roman"/>
          <w:sz w:val="28"/>
          <w:szCs w:val="28"/>
        </w:rPr>
        <w:t>01</w:t>
      </w:r>
      <w:r w:rsidRPr="00DA4946">
        <w:rPr>
          <w:rFonts w:ascii="Times New Roman" w:hAnsi="Times New Roman" w:cs="Times New Roman"/>
          <w:sz w:val="28"/>
          <w:szCs w:val="28"/>
        </w:rPr>
        <w:t>.</w:t>
      </w:r>
    </w:p>
    <w:p w:rsidR="00E03BE3" w:rsidRPr="00DA4946" w:rsidRDefault="00E03BE3" w:rsidP="003856E6">
      <w:pPr>
        <w:pStyle w:val="2"/>
        <w:spacing w:before="0" w:beforeAutospacing="0" w:after="0" w:afterAutospacing="0"/>
        <w:ind w:firstLine="709"/>
        <w:rPr>
          <w:rStyle w:val="enumerated"/>
          <w:rFonts w:ascii="Times New Roman" w:eastAsia="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3.</w:t>
      </w:r>
      <w:r w:rsidRPr="00DA4946">
        <w:rPr>
          <w:rFonts w:ascii="Times New Roman" w:eastAsia="Times New Roman" w:hAnsi="Times New Roman" w:cs="Times New Roman"/>
          <w:sz w:val="28"/>
          <w:szCs w:val="28"/>
        </w:rPr>
        <w:t xml:space="preserve"> Учет нефинансовых активов</w:t>
      </w:r>
    </w:p>
    <w:p w:rsidR="00E03BE3" w:rsidRPr="00DA4946" w:rsidRDefault="00E03BE3"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3.1.</w:t>
      </w:r>
      <w:r w:rsidRPr="00DA4946">
        <w:rPr>
          <w:rFonts w:ascii="Times New Roman" w:hAnsi="Times New Roman" w:cs="Times New Roman"/>
          <w:sz w:val="28"/>
          <w:szCs w:val="28"/>
        </w:rPr>
        <w:t xml:space="preserve"> Выдача и использование доверенностей на получение товарно-материальных ценностей осуществляется в соответствии с </w:t>
      </w:r>
      <w:hyperlink r:id="rId49" w:tooltip="Перейти на страницу в интернет" w:history="1">
        <w:r w:rsidRPr="00DA4946">
          <w:rPr>
            <w:rStyle w:val="a3"/>
            <w:rFonts w:ascii="Times New Roman" w:hAnsi="Times New Roman" w:cs="Times New Roman"/>
            <w:sz w:val="28"/>
            <w:szCs w:val="28"/>
          </w:rPr>
          <w:t>Положением</w:t>
        </w:r>
      </w:hyperlink>
      <w:r w:rsidRPr="00DA4946">
        <w:rPr>
          <w:rFonts w:ascii="Times New Roman" w:hAnsi="Times New Roman" w:cs="Times New Roman"/>
          <w:sz w:val="28"/>
          <w:szCs w:val="28"/>
        </w:rPr>
        <w:t xml:space="preserve"> (Приложение </w:t>
      </w:r>
      <w:r w:rsidR="001D6370">
        <w:rPr>
          <w:rFonts w:ascii="Times New Roman" w:hAnsi="Times New Roman" w:cs="Times New Roman"/>
          <w:sz w:val="28"/>
          <w:szCs w:val="28"/>
        </w:rPr>
        <w:t>№</w:t>
      </w:r>
      <w:bookmarkStart w:id="0" w:name="_GoBack"/>
      <w:bookmarkEnd w:id="0"/>
      <w:r w:rsidRPr="00DA4946">
        <w:rPr>
          <w:rFonts w:ascii="Times New Roman" w:hAnsi="Times New Roman" w:cs="Times New Roman"/>
          <w:sz w:val="28"/>
          <w:szCs w:val="28"/>
        </w:rPr>
        <w:t xml:space="preserve"> </w:t>
      </w:r>
      <w:r w:rsidR="00373C5A" w:rsidRPr="00DA4946">
        <w:rPr>
          <w:rStyle w:val="printable"/>
          <w:rFonts w:ascii="Times New Roman" w:hAnsi="Times New Roman" w:cs="Times New Roman"/>
          <w:sz w:val="28"/>
          <w:szCs w:val="28"/>
        </w:rPr>
        <w:t>12</w:t>
      </w:r>
      <w:r w:rsidRPr="00DA4946">
        <w:rPr>
          <w:rFonts w:ascii="Times New Roman" w:hAnsi="Times New Roman" w:cs="Times New Roman"/>
          <w:sz w:val="28"/>
          <w:szCs w:val="28"/>
        </w:rPr>
        <w:t xml:space="preserve"> к учетной политике). Данным положением также определяется перечень должностных лиц, имеющих право:</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подписи доверенностей;</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получения доверенностей.</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3.2.</w:t>
      </w:r>
      <w:r w:rsidRPr="00DA4946">
        <w:rPr>
          <w:rFonts w:ascii="Times New Roman" w:hAnsi="Times New Roman" w:cs="Times New Roman"/>
          <w:sz w:val="28"/>
          <w:szCs w:val="28"/>
        </w:rPr>
        <w:t xml:space="preserve"> При поступлении объектов нефинансовых активов, полученных в рамках необменных операций, в том числе в порядке: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дарения (безвозмездного получения);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принятия выморочного имущества;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получения объектов по распоряжению собственника без указания стоимостных оценок;</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при выявлении объектов, созданных в рамках ремонтных работ;</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при выявлении в ходе инвентаризации неучтенных объектов, по которым утрачены приходные документы,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Справедливая стоимость объектов имущества определяется комиссией по поступлению и выбытию активов методом рыночных цен.</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В случаях, когда достоверно оценить справедливую стоимость объекта учета методом рыночных цен затруднительно, применяется метод амортизированной стоимости замещения.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lastRenderedPageBreak/>
        <w:t>Справедливая стоимость нефинансовых активов может определяться следующим образом:</w:t>
      </w:r>
    </w:p>
    <w:p w:rsidR="003E3BB3" w:rsidRPr="00DA4946" w:rsidRDefault="007C1588" w:rsidP="003856E6">
      <w:pPr>
        <w:pStyle w:val="a5"/>
        <w:spacing w:before="0" w:beforeAutospacing="0" w:after="0" w:afterAutospacing="0"/>
        <w:ind w:firstLine="709"/>
        <w:divId w:val="1103652495"/>
        <w:rPr>
          <w:rFonts w:ascii="Times New Roman" w:hAnsi="Times New Roman" w:cs="Times New Roman"/>
          <w:sz w:val="28"/>
          <w:szCs w:val="28"/>
        </w:rPr>
      </w:pPr>
      <w:r w:rsidRPr="00DA4946">
        <w:rPr>
          <w:rFonts w:ascii="Times New Roman" w:hAnsi="Times New Roman" w:cs="Times New Roman"/>
          <w:sz w:val="28"/>
          <w:szCs w:val="28"/>
        </w:rPr>
        <w:t xml:space="preserve">1) для объектов недвижимости, подлежащих государственной регистрации, - на основании оценки, произведенной в соответствии с положениями </w:t>
      </w:r>
      <w:hyperlink r:id="rId50" w:anchor="/document/12112509/entry/0" w:tgtFrame="_blank" w:tooltip="Открыть документ в системе Гарант" w:history="1">
        <w:r w:rsidRPr="00DA4946">
          <w:rPr>
            <w:rStyle w:val="a3"/>
            <w:rFonts w:ascii="Times New Roman" w:hAnsi="Times New Roman" w:cs="Times New Roman"/>
            <w:sz w:val="28"/>
            <w:szCs w:val="28"/>
          </w:rPr>
          <w:t>Федерального закона</w:t>
        </w:r>
      </w:hyperlink>
      <w:r w:rsidRPr="00DA4946">
        <w:rPr>
          <w:rFonts w:ascii="Times New Roman" w:hAnsi="Times New Roman" w:cs="Times New Roman"/>
          <w:sz w:val="28"/>
          <w:szCs w:val="28"/>
        </w:rPr>
        <w:t xml:space="preserve"> от 29.07.1998 г. N 135-ФЗ "Об оценочной деятельности в Российской Федерации".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2) для иных объектов, ранее не </w:t>
      </w:r>
      <w:proofErr w:type="gramStart"/>
      <w:r w:rsidR="00373C5A" w:rsidRPr="00DA4946">
        <w:rPr>
          <w:rFonts w:ascii="Times New Roman" w:hAnsi="Times New Roman" w:cs="Times New Roman"/>
          <w:sz w:val="28"/>
          <w:szCs w:val="28"/>
        </w:rPr>
        <w:t>эксплуатировавшийся</w:t>
      </w:r>
      <w:proofErr w:type="gramEnd"/>
      <w:r w:rsidRPr="00DA4946">
        <w:rPr>
          <w:rFonts w:ascii="Times New Roman" w:hAnsi="Times New Roman" w:cs="Times New Roman"/>
          <w:sz w:val="28"/>
          <w:szCs w:val="28"/>
        </w:rPr>
        <w:t>,  на основании:</w:t>
      </w:r>
    </w:p>
    <w:p w:rsidR="003E3BB3" w:rsidRPr="00DA4946" w:rsidRDefault="007C1588" w:rsidP="003856E6">
      <w:pPr>
        <w:pStyle w:val="a5"/>
        <w:spacing w:before="0" w:beforeAutospacing="0" w:after="0" w:afterAutospacing="0"/>
        <w:ind w:firstLine="709"/>
        <w:divId w:val="327102104"/>
        <w:rPr>
          <w:rFonts w:ascii="Times New Roman" w:hAnsi="Times New Roman" w:cs="Times New Roman"/>
          <w:sz w:val="28"/>
          <w:szCs w:val="28"/>
        </w:rPr>
      </w:pPr>
      <w:r w:rsidRPr="00DA4946">
        <w:rPr>
          <w:rFonts w:ascii="Times New Roman" w:hAnsi="Times New Roman" w:cs="Times New Roman"/>
          <w:sz w:val="28"/>
          <w:szCs w:val="28"/>
        </w:rPr>
        <w:t>- данных о ценах на аналогичные материальные ценности, полученных в письменной форме от организаций-изготовителей;</w:t>
      </w:r>
    </w:p>
    <w:p w:rsidR="003E3BB3" w:rsidRPr="00DA4946" w:rsidRDefault="007C1588" w:rsidP="003856E6">
      <w:pPr>
        <w:pStyle w:val="a5"/>
        <w:spacing w:before="0" w:beforeAutospacing="0" w:after="0" w:afterAutospacing="0"/>
        <w:ind w:firstLine="709"/>
        <w:divId w:val="128982102"/>
        <w:rPr>
          <w:rFonts w:ascii="Times New Roman" w:hAnsi="Times New Roman" w:cs="Times New Roman"/>
          <w:sz w:val="28"/>
          <w:szCs w:val="28"/>
        </w:rPr>
      </w:pPr>
      <w:r w:rsidRPr="00DA4946">
        <w:rPr>
          <w:rFonts w:ascii="Times New Roman" w:hAnsi="Times New Roman" w:cs="Times New Roman"/>
          <w:sz w:val="28"/>
          <w:szCs w:val="28"/>
        </w:rPr>
        <w:t>- сведений об уровне цен из открытых источников информации;</w:t>
      </w:r>
    </w:p>
    <w:p w:rsidR="003E3BB3" w:rsidRPr="00DA4946" w:rsidRDefault="007C1588" w:rsidP="003856E6">
      <w:pPr>
        <w:pStyle w:val="a5"/>
        <w:spacing w:before="0" w:beforeAutospacing="0" w:after="0" w:afterAutospacing="0"/>
        <w:ind w:firstLine="709"/>
        <w:divId w:val="440884608"/>
        <w:rPr>
          <w:rFonts w:ascii="Times New Roman" w:hAnsi="Times New Roman" w:cs="Times New Roman"/>
          <w:sz w:val="28"/>
          <w:szCs w:val="28"/>
        </w:rPr>
      </w:pPr>
      <w:r w:rsidRPr="00DA4946">
        <w:rPr>
          <w:rFonts w:ascii="Times New Roman" w:hAnsi="Times New Roman" w:cs="Times New Roman"/>
          <w:sz w:val="28"/>
          <w:szCs w:val="28"/>
        </w:rPr>
        <w:t>- экспертных заключений (при условии документального подтверждения квалификации экспертов) о стоимости отдельных (аналогичных) объектов;</w:t>
      </w:r>
    </w:p>
    <w:p w:rsidR="003E3BB3" w:rsidRPr="00DA4946" w:rsidRDefault="007C1588" w:rsidP="003856E6">
      <w:pPr>
        <w:pStyle w:val="a5"/>
        <w:spacing w:before="0" w:beforeAutospacing="0" w:after="0" w:afterAutospacing="0"/>
        <w:ind w:firstLine="709"/>
        <w:divId w:val="349531691"/>
        <w:rPr>
          <w:rFonts w:ascii="Times New Roman" w:hAnsi="Times New Roman" w:cs="Times New Roman"/>
          <w:sz w:val="28"/>
          <w:szCs w:val="28"/>
        </w:rPr>
      </w:pPr>
      <w:r w:rsidRPr="00DA4946">
        <w:rPr>
          <w:rFonts w:ascii="Times New Roman" w:hAnsi="Times New Roman" w:cs="Times New Roman"/>
          <w:sz w:val="28"/>
          <w:szCs w:val="28"/>
        </w:rPr>
        <w:t xml:space="preserve"> </w:t>
      </w:r>
      <w:r w:rsidRPr="00DA4946">
        <w:rPr>
          <w:rStyle w:val="printable"/>
          <w:rFonts w:ascii="Times New Roman" w:hAnsi="Times New Roman" w:cs="Times New Roman"/>
          <w:sz w:val="28"/>
          <w:szCs w:val="28"/>
        </w:rPr>
        <w:t>- условная единица (рубль)</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3) для иных объектов, бывших в эксплуатации - на основании:</w:t>
      </w:r>
    </w:p>
    <w:p w:rsidR="003E3BB3" w:rsidRPr="00DA4946" w:rsidRDefault="007C1588" w:rsidP="003856E6">
      <w:pPr>
        <w:pStyle w:val="a5"/>
        <w:spacing w:before="0" w:beforeAutospacing="0" w:after="0" w:afterAutospacing="0"/>
        <w:ind w:firstLine="709"/>
        <w:divId w:val="462239217"/>
        <w:rPr>
          <w:rFonts w:ascii="Times New Roman" w:hAnsi="Times New Roman" w:cs="Times New Roman"/>
          <w:sz w:val="28"/>
          <w:szCs w:val="28"/>
        </w:rPr>
      </w:pPr>
      <w:r w:rsidRPr="00DA4946">
        <w:rPr>
          <w:rFonts w:ascii="Times New Roman" w:hAnsi="Times New Roman" w:cs="Times New Roman"/>
          <w:sz w:val="28"/>
          <w:szCs w:val="28"/>
        </w:rPr>
        <w:t>- данных о ценах на аналогичные материальные ценности, полученных в письменной форме от организаций-изготовителей, с применением поправочных коэффициентов в зависимости от состояния оцениваемого объекта;</w:t>
      </w:r>
    </w:p>
    <w:p w:rsidR="003E3BB3" w:rsidRPr="00DA4946" w:rsidRDefault="007C1588" w:rsidP="003856E6">
      <w:pPr>
        <w:pStyle w:val="a5"/>
        <w:spacing w:before="0" w:beforeAutospacing="0" w:after="0" w:afterAutospacing="0"/>
        <w:ind w:firstLine="709"/>
        <w:divId w:val="23947529"/>
        <w:rPr>
          <w:rFonts w:ascii="Times New Roman" w:hAnsi="Times New Roman" w:cs="Times New Roman"/>
          <w:sz w:val="28"/>
          <w:szCs w:val="28"/>
        </w:rPr>
      </w:pPr>
      <w:r w:rsidRPr="00DA4946">
        <w:rPr>
          <w:rFonts w:ascii="Times New Roman" w:hAnsi="Times New Roman" w:cs="Times New Roman"/>
          <w:sz w:val="28"/>
          <w:szCs w:val="28"/>
        </w:rPr>
        <w:t xml:space="preserve">- сведений </w:t>
      </w:r>
      <w:proofErr w:type="gramStart"/>
      <w:r w:rsidRPr="00DA4946">
        <w:rPr>
          <w:rFonts w:ascii="Times New Roman" w:hAnsi="Times New Roman" w:cs="Times New Roman"/>
          <w:sz w:val="28"/>
          <w:szCs w:val="28"/>
        </w:rPr>
        <w:t>об уровне цен из открытых источников информации с применением поправочных коэффициентов в зависимости от состояния</w:t>
      </w:r>
      <w:proofErr w:type="gramEnd"/>
      <w:r w:rsidRPr="00DA4946">
        <w:rPr>
          <w:rFonts w:ascii="Times New Roman" w:hAnsi="Times New Roman" w:cs="Times New Roman"/>
          <w:sz w:val="28"/>
          <w:szCs w:val="28"/>
        </w:rPr>
        <w:t xml:space="preserve"> оцениваемого объекта;</w:t>
      </w:r>
    </w:p>
    <w:p w:rsidR="003E3BB3" w:rsidRPr="00DA4946" w:rsidRDefault="007C1588" w:rsidP="003856E6">
      <w:pPr>
        <w:pStyle w:val="a5"/>
        <w:spacing w:before="0" w:beforeAutospacing="0" w:after="0" w:afterAutospacing="0"/>
        <w:ind w:firstLine="709"/>
        <w:divId w:val="641731810"/>
        <w:rPr>
          <w:rFonts w:ascii="Times New Roman" w:hAnsi="Times New Roman" w:cs="Times New Roman"/>
          <w:sz w:val="28"/>
          <w:szCs w:val="28"/>
        </w:rPr>
      </w:pPr>
      <w:r w:rsidRPr="00DA4946">
        <w:rPr>
          <w:rFonts w:ascii="Times New Roman" w:hAnsi="Times New Roman" w:cs="Times New Roman"/>
          <w:sz w:val="28"/>
          <w:szCs w:val="28"/>
        </w:rPr>
        <w:t>- экспертных заключений (при условии документального подтверждения квалификации экспертов);</w:t>
      </w:r>
    </w:p>
    <w:p w:rsidR="003E3BB3" w:rsidRPr="00DA4946" w:rsidRDefault="007C1588" w:rsidP="003856E6">
      <w:pPr>
        <w:pStyle w:val="a5"/>
        <w:spacing w:before="0" w:beforeAutospacing="0" w:after="0" w:afterAutospacing="0"/>
        <w:ind w:firstLine="709"/>
        <w:divId w:val="1378432935"/>
        <w:rPr>
          <w:rFonts w:ascii="Times New Roman" w:hAnsi="Times New Roman" w:cs="Times New Roman"/>
          <w:sz w:val="28"/>
          <w:szCs w:val="28"/>
        </w:rPr>
      </w:pPr>
      <w:r w:rsidRPr="00DA4946">
        <w:rPr>
          <w:rFonts w:ascii="Times New Roman" w:hAnsi="Times New Roman" w:cs="Times New Roman"/>
          <w:sz w:val="28"/>
          <w:szCs w:val="28"/>
        </w:rPr>
        <w:t xml:space="preserve"> </w:t>
      </w:r>
      <w:r w:rsidRPr="00DA4946">
        <w:rPr>
          <w:rStyle w:val="printable"/>
          <w:rFonts w:ascii="Times New Roman" w:hAnsi="Times New Roman" w:cs="Times New Roman"/>
          <w:sz w:val="28"/>
          <w:szCs w:val="28"/>
        </w:rPr>
        <w:t>- условная единица (рубль)</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268707966"/>
        <w:rPr>
          <w:rFonts w:ascii="Times New Roman" w:hAnsi="Times New Roman" w:cs="Times New Roman"/>
          <w:sz w:val="28"/>
          <w:szCs w:val="28"/>
        </w:rPr>
      </w:pPr>
      <w:r w:rsidRPr="00DA4946">
        <w:rPr>
          <w:rStyle w:val="enumerated"/>
          <w:rFonts w:ascii="Times New Roman" w:hAnsi="Times New Roman" w:cs="Times New Roman"/>
          <w:sz w:val="28"/>
          <w:szCs w:val="28"/>
        </w:rPr>
        <w:t>3.3.</w:t>
      </w:r>
      <w:r w:rsidRPr="00DA4946">
        <w:rPr>
          <w:rFonts w:ascii="Times New Roman" w:hAnsi="Times New Roman" w:cs="Times New Roman"/>
          <w:sz w:val="28"/>
          <w:szCs w:val="28"/>
        </w:rPr>
        <w:t xml:space="preserve"> При частичной ликвидации (</w:t>
      </w:r>
      <w:proofErr w:type="spellStart"/>
      <w:r w:rsidRPr="00DA4946">
        <w:rPr>
          <w:rFonts w:ascii="Times New Roman" w:hAnsi="Times New Roman" w:cs="Times New Roman"/>
          <w:sz w:val="28"/>
          <w:szCs w:val="28"/>
        </w:rPr>
        <w:t>разукомплектации</w:t>
      </w:r>
      <w:proofErr w:type="spellEnd"/>
      <w:r w:rsidRPr="00DA4946">
        <w:rPr>
          <w:rFonts w:ascii="Times New Roman" w:hAnsi="Times New Roman" w:cs="Times New Roman"/>
          <w:sz w:val="28"/>
          <w:szCs w:val="28"/>
        </w:rPr>
        <w:t>) объекта нефинансовых активов расчет стоимости ликвидируемой (выделяемой) части объекта осуществляется в процентном отношении к стоимости всего объекта, определенном комиссией по поступлению и выбытию активов.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3.4.</w:t>
      </w:r>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 xml:space="preserve">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выводится из эксплуатации </w:t>
      </w:r>
      <w:r w:rsidR="00373C5A" w:rsidRPr="00DA4946">
        <w:rPr>
          <w:rFonts w:ascii="Times New Roman" w:hAnsi="Times New Roman" w:cs="Times New Roman"/>
          <w:sz w:val="28"/>
          <w:szCs w:val="28"/>
        </w:rPr>
        <w:t>и</w:t>
      </w:r>
      <w:r w:rsidRPr="00DA4946">
        <w:rPr>
          <w:rFonts w:ascii="Times New Roman" w:hAnsi="Times New Roman" w:cs="Times New Roman"/>
          <w:sz w:val="28"/>
          <w:szCs w:val="28"/>
        </w:rPr>
        <w:t xml:space="preserve"> списывается с балансового учета и до оформления списания, а также реализации мероприятий, предусмотренных Актом о списании имущества (демонтаж, утилизация, уничтожение), учитывается за балансом на счете </w:t>
      </w:r>
      <w:hyperlink r:id="rId51" w:anchor="/document/12180849/entry/2" w:tgtFrame="_blank" w:tooltip="Открыть документ в системе Гарант" w:history="1">
        <w:r w:rsidRPr="00DA4946">
          <w:rPr>
            <w:rStyle w:val="a3"/>
            <w:rFonts w:ascii="Times New Roman" w:hAnsi="Times New Roman" w:cs="Times New Roman"/>
            <w:sz w:val="28"/>
            <w:szCs w:val="28"/>
          </w:rPr>
          <w:t>02</w:t>
        </w:r>
      </w:hyperlink>
      <w:r w:rsidRPr="00DA4946">
        <w:rPr>
          <w:rFonts w:ascii="Times New Roman" w:hAnsi="Times New Roman" w:cs="Times New Roman"/>
          <w:sz w:val="28"/>
          <w:szCs w:val="28"/>
        </w:rPr>
        <w:t xml:space="preserve"> "Материальные ценности, принятые на</w:t>
      </w:r>
      <w:proofErr w:type="gramEnd"/>
      <w:r w:rsidRPr="00DA4946">
        <w:rPr>
          <w:rFonts w:ascii="Times New Roman" w:hAnsi="Times New Roman" w:cs="Times New Roman"/>
          <w:sz w:val="28"/>
          <w:szCs w:val="28"/>
        </w:rPr>
        <w:t xml:space="preserve"> хранение".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3.5.</w:t>
      </w:r>
      <w:r w:rsidRPr="00DA4946">
        <w:rPr>
          <w:rFonts w:ascii="Times New Roman" w:hAnsi="Times New Roman" w:cs="Times New Roman"/>
          <w:sz w:val="28"/>
          <w:szCs w:val="28"/>
        </w:rPr>
        <w:t xml:space="preserve"> 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как сумма денежных средств, которая необходима для восстановления указанных активов либо их замены. Указанная стоимость подтверждается документально, аналогично рыночной стоимости актива, или определяется экспертным путем.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lastRenderedPageBreak/>
        <w:t>3.6.</w:t>
      </w:r>
      <w:r w:rsidRPr="00DA4946">
        <w:rPr>
          <w:rFonts w:ascii="Times New Roman" w:hAnsi="Times New Roman" w:cs="Times New Roman"/>
          <w:sz w:val="28"/>
          <w:szCs w:val="28"/>
        </w:rPr>
        <w:t xml:space="preserve"> В Инвентарной карточке учета нефинансовых активов (</w:t>
      </w:r>
      <w:hyperlink r:id="rId52" w:anchor="/document/70951956/entry/4010" w:tgtFrame="_blank" w:tooltip="Открыть документ в системе Гарант" w:history="1">
        <w:r w:rsidRPr="00DA4946">
          <w:rPr>
            <w:rStyle w:val="a3"/>
            <w:rFonts w:ascii="Times New Roman" w:hAnsi="Times New Roman" w:cs="Times New Roman"/>
            <w:sz w:val="28"/>
            <w:szCs w:val="28"/>
          </w:rPr>
          <w:t>ф. 0504031</w:t>
        </w:r>
      </w:hyperlink>
      <w:r w:rsidRPr="00DA4946">
        <w:rPr>
          <w:rFonts w:ascii="Times New Roman" w:hAnsi="Times New Roman" w:cs="Times New Roman"/>
          <w:sz w:val="28"/>
          <w:szCs w:val="28"/>
        </w:rPr>
        <w:t>) и Инвентарной карточке группового учета нефинансовых активов (</w:t>
      </w:r>
      <w:hyperlink r:id="rId53" w:anchor="/document/70951956/entry/4020" w:tgtFrame="_blank" w:tooltip="Открыть документ в системе Гарант" w:history="1">
        <w:r w:rsidRPr="00DA4946">
          <w:rPr>
            <w:rStyle w:val="a3"/>
            <w:rFonts w:ascii="Times New Roman" w:hAnsi="Times New Roman" w:cs="Times New Roman"/>
            <w:sz w:val="28"/>
            <w:szCs w:val="28"/>
          </w:rPr>
          <w:t>ф. 0504032</w:t>
        </w:r>
      </w:hyperlink>
      <w:r w:rsidRPr="00DA4946">
        <w:rPr>
          <w:rFonts w:ascii="Times New Roman" w:hAnsi="Times New Roman" w:cs="Times New Roman"/>
          <w:sz w:val="28"/>
          <w:szCs w:val="28"/>
        </w:rPr>
        <w:t>) в случае отсутствия материально ответственного лица указывается лицо, ответственное (уполномоченное) за эксплуатацию данного нефинансового актива.</w:t>
      </w:r>
    </w:p>
    <w:p w:rsidR="002D7BB7" w:rsidRPr="00DA4946" w:rsidRDefault="007C1588" w:rsidP="002D7BB7">
      <w:pPr>
        <w:ind w:firstLine="709"/>
        <w:jc w:val="both"/>
        <w:rPr>
          <w:rFonts w:eastAsia="Calibri"/>
          <w:sz w:val="28"/>
          <w:szCs w:val="28"/>
          <w:lang w:eastAsia="en-US"/>
        </w:rPr>
      </w:pPr>
      <w:r w:rsidRPr="00DA4946">
        <w:rPr>
          <w:rStyle w:val="enumerated"/>
          <w:sz w:val="28"/>
          <w:szCs w:val="28"/>
        </w:rPr>
        <w:t>3.7.</w:t>
      </w:r>
      <w:r w:rsidRPr="00DA4946">
        <w:rPr>
          <w:sz w:val="28"/>
          <w:szCs w:val="28"/>
        </w:rPr>
        <w:t xml:space="preserve"> </w:t>
      </w:r>
      <w:proofErr w:type="gramStart"/>
      <w:r w:rsidRPr="00DA4946">
        <w:rPr>
          <w:sz w:val="28"/>
          <w:szCs w:val="28"/>
        </w:rPr>
        <w:t>Классификация объектов учета аренды по договорам аренды или безвозмездного пользования и определение вида аренды (финансовая или операционная), а также классификация (</w:t>
      </w:r>
      <w:proofErr w:type="spellStart"/>
      <w:r w:rsidRPr="00DA4946">
        <w:rPr>
          <w:sz w:val="28"/>
          <w:szCs w:val="28"/>
        </w:rPr>
        <w:t>реклассификация</w:t>
      </w:r>
      <w:proofErr w:type="spellEnd"/>
      <w:r w:rsidRPr="00DA4946">
        <w:rPr>
          <w:sz w:val="28"/>
          <w:szCs w:val="28"/>
        </w:rPr>
        <w:t xml:space="preserve">) объектов основных средств как инвестиционной недвижимости осуществляется на основании профессионального суждения лица, ответственного за организацию бухгалтерского учета, в соответствии с критериями, установленными федеральными стандартами </w:t>
      </w:r>
      <w:hyperlink r:id="rId54" w:anchor="/document/71589050/entry/1000" w:tgtFrame="_blank" w:tooltip="Открыть документ в системе Гарант" w:history="1">
        <w:r w:rsidRPr="00DA4946">
          <w:rPr>
            <w:rStyle w:val="a3"/>
            <w:sz w:val="28"/>
            <w:szCs w:val="28"/>
          </w:rPr>
          <w:t>"Основные средства"</w:t>
        </w:r>
      </w:hyperlink>
      <w:r w:rsidRPr="00DA4946">
        <w:rPr>
          <w:sz w:val="28"/>
          <w:szCs w:val="28"/>
        </w:rPr>
        <w:t xml:space="preserve">, </w:t>
      </w:r>
      <w:hyperlink r:id="rId55" w:anchor="/document/71588992/entry/1000" w:tgtFrame="_blank" w:tooltip="Открыть документ в системе Гарант" w:history="1">
        <w:r w:rsidRPr="00DA4946">
          <w:rPr>
            <w:rStyle w:val="a3"/>
            <w:sz w:val="28"/>
            <w:szCs w:val="28"/>
          </w:rPr>
          <w:t>"Аренда"</w:t>
        </w:r>
      </w:hyperlink>
      <w:r w:rsidRPr="00DA4946">
        <w:rPr>
          <w:sz w:val="28"/>
          <w:szCs w:val="28"/>
        </w:rPr>
        <w:t xml:space="preserve">, и Методическими рекомендациями, доведенными письмами Минфина России </w:t>
      </w:r>
      <w:hyperlink r:id="rId56" w:anchor="/document/71831260/entry/1000" w:tgtFrame="_blank" w:tooltip="Открыть документ в системе Гарант" w:history="1">
        <w:r w:rsidRPr="00DA4946">
          <w:rPr>
            <w:rStyle w:val="a3"/>
            <w:sz w:val="28"/>
            <w:szCs w:val="28"/>
          </w:rPr>
          <w:t>от 13.12.2017 N 02-07-07/83464</w:t>
        </w:r>
        <w:proofErr w:type="gramEnd"/>
      </w:hyperlink>
      <w:r w:rsidRPr="00DA4946">
        <w:rPr>
          <w:sz w:val="28"/>
          <w:szCs w:val="28"/>
        </w:rPr>
        <w:t xml:space="preserve">, </w:t>
      </w:r>
      <w:hyperlink r:id="rId57" w:anchor="/document/71835182/entry/1000" w:tgtFrame="_blank" w:tooltip="Открыть документ в системе Гарант" w:history="1">
        <w:r w:rsidRPr="00DA4946">
          <w:rPr>
            <w:rStyle w:val="a3"/>
            <w:sz w:val="28"/>
            <w:szCs w:val="28"/>
          </w:rPr>
          <w:t>от 15.12.2017 N 02-07-07/84237</w:t>
        </w:r>
      </w:hyperlink>
      <w:r w:rsidRPr="00DA4946">
        <w:rPr>
          <w:sz w:val="28"/>
          <w:szCs w:val="28"/>
        </w:rPr>
        <w:t xml:space="preserve">. </w:t>
      </w:r>
      <w:r w:rsidR="002D7BB7" w:rsidRPr="00DA4946">
        <w:rPr>
          <w:rFonts w:eastAsia="Calibri"/>
          <w:sz w:val="28"/>
          <w:szCs w:val="28"/>
          <w:lang w:eastAsia="en-US"/>
        </w:rPr>
        <w:t>Профессиональное суждение оформляется (примерная форма)</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Профессиональное суждение бухгалтера</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Отчетная дата, на которую выносится профессиональное суждение</w:t>
      </w:r>
      <w:r w:rsidRPr="00DA4946">
        <w:rPr>
          <w:rFonts w:eastAsia="Calibri"/>
          <w:sz w:val="28"/>
          <w:szCs w:val="28"/>
          <w:lang w:eastAsia="en-US"/>
        </w:rPr>
        <w:tab/>
        <w:t xml:space="preserve"> </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Объект профессионального суждения</w:t>
      </w:r>
      <w:r w:rsidRPr="00DA4946">
        <w:rPr>
          <w:rFonts w:eastAsia="Calibri"/>
          <w:sz w:val="28"/>
          <w:szCs w:val="28"/>
          <w:lang w:eastAsia="en-US"/>
        </w:rPr>
        <w:tab/>
        <w:t xml:space="preserve"> </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Заключение</w:t>
      </w:r>
      <w:r w:rsidRPr="00DA4946">
        <w:rPr>
          <w:rFonts w:eastAsia="Calibri"/>
          <w:sz w:val="28"/>
          <w:szCs w:val="28"/>
          <w:lang w:eastAsia="en-US"/>
        </w:rPr>
        <w:tab/>
        <w:t xml:space="preserve"> </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Обоснование профессионального суждения</w:t>
      </w:r>
      <w:r w:rsidRPr="00DA4946">
        <w:rPr>
          <w:rFonts w:eastAsia="Calibri"/>
          <w:sz w:val="28"/>
          <w:szCs w:val="28"/>
          <w:lang w:eastAsia="en-US"/>
        </w:rPr>
        <w:tab/>
        <w:t xml:space="preserve"> </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Отметка о регистрации в журнале учета профессиональных суждений (при необходимости)</w:t>
      </w:r>
      <w:r w:rsidRPr="00DA4946">
        <w:rPr>
          <w:rFonts w:eastAsia="Calibri"/>
          <w:sz w:val="28"/>
          <w:szCs w:val="28"/>
          <w:lang w:eastAsia="en-US"/>
        </w:rPr>
        <w:tab/>
        <w:t xml:space="preserve"> </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xml:space="preserve"> [должность, подпись, инициалы, фамилия]</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xml:space="preserve"> [число, месяц, год]</w:t>
      </w:r>
    </w:p>
    <w:p w:rsidR="00BB40A9" w:rsidRPr="00DA4946" w:rsidRDefault="00BB40A9" w:rsidP="00BB40A9">
      <w:pPr>
        <w:ind w:firstLine="709"/>
        <w:jc w:val="both"/>
        <w:rPr>
          <w:rFonts w:eastAsia="Calibri"/>
          <w:sz w:val="28"/>
          <w:szCs w:val="28"/>
          <w:lang w:eastAsia="en-US"/>
        </w:rPr>
      </w:pPr>
      <w:r w:rsidRPr="00DA4946">
        <w:rPr>
          <w:rFonts w:eastAsia="Calibri"/>
          <w:sz w:val="28"/>
          <w:szCs w:val="28"/>
          <w:lang w:eastAsia="en-US"/>
        </w:rPr>
        <w:t>3.8.В случае, когда перемещение нефинансовых активов между группами и (или) видами имущества обусловлено изменениями характеристик объекта согласно изменившимся условиям хозяйственной деятельности, счета учета указанных активов корреспондируют со счетом  0 401 10 172 «Доходы от операций с активами».</w:t>
      </w:r>
    </w:p>
    <w:p w:rsidR="00BB40A9" w:rsidRPr="00DA4946" w:rsidRDefault="00BB40A9" w:rsidP="00BB40A9">
      <w:pPr>
        <w:ind w:firstLine="709"/>
        <w:jc w:val="both"/>
        <w:rPr>
          <w:rFonts w:eastAsia="Calibri"/>
          <w:sz w:val="28"/>
          <w:szCs w:val="28"/>
          <w:lang w:eastAsia="en-US"/>
        </w:rPr>
      </w:pPr>
      <w:r w:rsidRPr="00DA4946">
        <w:rPr>
          <w:rFonts w:eastAsia="Calibri"/>
          <w:sz w:val="28"/>
          <w:szCs w:val="28"/>
          <w:lang w:eastAsia="en-US"/>
        </w:rPr>
        <w:t>Если перемещение между группами и (или) видами имущества обусловлено необходимостью исправления ранее допущенной ошибки, то используется счет 0 304 04 000 «Внутриведомственные расчеты».</w:t>
      </w:r>
    </w:p>
    <w:p w:rsidR="00BB40A9" w:rsidRPr="00DA4946" w:rsidRDefault="00BB40A9" w:rsidP="00BB40A9">
      <w:pPr>
        <w:ind w:firstLine="709"/>
        <w:jc w:val="both"/>
        <w:rPr>
          <w:rFonts w:eastAsia="Calibri"/>
          <w:sz w:val="28"/>
          <w:szCs w:val="28"/>
          <w:lang w:eastAsia="en-US"/>
        </w:rPr>
      </w:pPr>
      <w:r w:rsidRPr="00DA4946">
        <w:rPr>
          <w:rFonts w:eastAsia="Calibri"/>
          <w:sz w:val="28"/>
          <w:szCs w:val="28"/>
          <w:lang w:eastAsia="en-US"/>
        </w:rPr>
        <w:t>При передаче из администрации Новодеревянковского сельского поселения на баланс имущества казны и обратно, то используется счет 0 304 04 000 «Внутриведомственные расчеты».</w:t>
      </w:r>
    </w:p>
    <w:p w:rsidR="00BB40A9" w:rsidRPr="00DA4946" w:rsidRDefault="00BB40A9" w:rsidP="00BB40A9">
      <w:pPr>
        <w:ind w:firstLine="709"/>
        <w:jc w:val="both"/>
        <w:rPr>
          <w:rFonts w:eastAsia="Calibri"/>
          <w:sz w:val="28"/>
          <w:szCs w:val="28"/>
          <w:lang w:eastAsia="en-US"/>
        </w:rPr>
      </w:pPr>
      <w:r w:rsidRPr="00DA4946">
        <w:rPr>
          <w:rFonts w:eastAsia="Calibri"/>
          <w:sz w:val="28"/>
          <w:szCs w:val="28"/>
          <w:lang w:eastAsia="en-US"/>
        </w:rPr>
        <w:t>При передаче (принятии) подведомственному муниципальному казенному учреждению, используется счет 0 304 04 000 «Внутриведомственные расчеты» КБК 00000000000000000000.</w:t>
      </w:r>
    </w:p>
    <w:p w:rsidR="00BB40A9" w:rsidRPr="00DA4946" w:rsidRDefault="00BB40A9" w:rsidP="00BB40A9">
      <w:pPr>
        <w:ind w:firstLine="709"/>
        <w:jc w:val="both"/>
        <w:rPr>
          <w:rFonts w:eastAsia="Calibri"/>
          <w:sz w:val="28"/>
          <w:szCs w:val="28"/>
          <w:lang w:eastAsia="en-US"/>
        </w:rPr>
      </w:pPr>
      <w:r w:rsidRPr="00DA4946">
        <w:rPr>
          <w:rFonts w:eastAsia="Calibri"/>
          <w:sz w:val="28"/>
          <w:szCs w:val="28"/>
          <w:lang w:eastAsia="en-US"/>
        </w:rPr>
        <w:t xml:space="preserve">При </w:t>
      </w:r>
      <w:proofErr w:type="spellStart"/>
      <w:r w:rsidRPr="00DA4946">
        <w:rPr>
          <w:rFonts w:eastAsia="Calibri"/>
          <w:sz w:val="28"/>
          <w:szCs w:val="28"/>
          <w:lang w:eastAsia="en-US"/>
        </w:rPr>
        <w:t>реклассификации</w:t>
      </w:r>
      <w:proofErr w:type="spellEnd"/>
      <w:r w:rsidRPr="00DA4946">
        <w:rPr>
          <w:rFonts w:eastAsia="Calibri"/>
          <w:sz w:val="28"/>
          <w:szCs w:val="28"/>
          <w:lang w:eastAsia="en-US"/>
        </w:rPr>
        <w:t xml:space="preserve"> объектов учета применяется счет 0 401 10 172 «Доходы от операций с активами».</w:t>
      </w:r>
    </w:p>
    <w:p w:rsidR="003E3BB3" w:rsidRPr="00DA4946" w:rsidRDefault="007C1588" w:rsidP="002D7BB7">
      <w:pPr>
        <w:pStyle w:val="a5"/>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4.</w:t>
      </w:r>
      <w:r w:rsidRPr="00DA4946">
        <w:rPr>
          <w:rFonts w:ascii="Times New Roman" w:eastAsia="Times New Roman" w:hAnsi="Times New Roman" w:cs="Times New Roman"/>
          <w:sz w:val="28"/>
          <w:szCs w:val="28"/>
        </w:rPr>
        <w:t xml:space="preserve"> Учет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w:t>
      </w:r>
      <w:r w:rsidRPr="00DA4946">
        <w:rPr>
          <w:rFonts w:ascii="Times New Roman" w:hAnsi="Times New Roman" w:cs="Times New Roman"/>
          <w:sz w:val="28"/>
          <w:szCs w:val="28"/>
        </w:rPr>
        <w:t xml:space="preserve"> Порядок принятия объектов основных средств к учету</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4.1.1.</w:t>
      </w:r>
      <w:r w:rsidRPr="00DA4946">
        <w:rPr>
          <w:rFonts w:ascii="Times New Roman" w:hAnsi="Times New Roman" w:cs="Times New Roman"/>
          <w:sz w:val="28"/>
          <w:szCs w:val="28"/>
        </w:rPr>
        <w:t xml:space="preserve">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w:t>
      </w:r>
      <w:r w:rsidRPr="00DA4946">
        <w:rPr>
          <w:rFonts w:ascii="Times New Roman" w:hAnsi="Times New Roman" w:cs="Times New Roman"/>
          <w:sz w:val="28"/>
          <w:szCs w:val="28"/>
        </w:rPr>
        <w:lastRenderedPageBreak/>
        <w:t>инвентаризация приспособлений, принадлежностей, составных частей основного средства в соответствии данными указанных документов.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4.1.2.</w:t>
      </w:r>
      <w:r w:rsidRPr="00DA4946">
        <w:rPr>
          <w:rFonts w:ascii="Times New Roman" w:hAnsi="Times New Roman" w:cs="Times New Roman"/>
          <w:sz w:val="28"/>
          <w:szCs w:val="28"/>
        </w:rPr>
        <w:t xml:space="preserve"> Если из содержания документации на принимаемые к учету объекты основных сре</w:t>
      </w:r>
      <w:proofErr w:type="gramStart"/>
      <w:r w:rsidRPr="00DA4946">
        <w:rPr>
          <w:rFonts w:ascii="Times New Roman" w:hAnsi="Times New Roman" w:cs="Times New Roman"/>
          <w:sz w:val="28"/>
          <w:szCs w:val="28"/>
        </w:rPr>
        <w:t>дств сл</w:t>
      </w:r>
      <w:proofErr w:type="gramEnd"/>
      <w:r w:rsidRPr="00DA4946">
        <w:rPr>
          <w:rFonts w:ascii="Times New Roman" w:hAnsi="Times New Roman" w:cs="Times New Roman"/>
          <w:sz w:val="28"/>
          <w:szCs w:val="28"/>
        </w:rPr>
        <w:t xml:space="preserve">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w:t>
      </w:r>
      <w:proofErr w:type="gramStart"/>
      <w:r w:rsidRPr="00DA4946">
        <w:rPr>
          <w:rFonts w:ascii="Times New Roman" w:hAnsi="Times New Roman" w:cs="Times New Roman"/>
          <w:sz w:val="28"/>
          <w:szCs w:val="28"/>
        </w:rPr>
        <w:t>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roofErr w:type="gramEnd"/>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4.1.3.</w:t>
      </w:r>
      <w:r w:rsidRPr="00DA4946">
        <w:rPr>
          <w:rFonts w:ascii="Times New Roman" w:hAnsi="Times New Roman" w:cs="Times New Roman"/>
          <w:sz w:val="28"/>
          <w:szCs w:val="28"/>
        </w:rPr>
        <w:t xml:space="preserve">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w:t>
      </w:r>
      <w:proofErr w:type="spellStart"/>
      <w:r w:rsidRPr="00DA4946">
        <w:rPr>
          <w:rFonts w:ascii="Times New Roman" w:hAnsi="Times New Roman" w:cs="Times New Roman"/>
          <w:sz w:val="28"/>
          <w:szCs w:val="28"/>
        </w:rPr>
        <w:t>эксплуатировавшихся</w:t>
      </w:r>
      <w:proofErr w:type="spellEnd"/>
      <w:r w:rsidRPr="00DA4946">
        <w:rPr>
          <w:rFonts w:ascii="Times New Roman" w:hAnsi="Times New Roman" w:cs="Times New Roman"/>
          <w:sz w:val="28"/>
          <w:szCs w:val="28"/>
        </w:rPr>
        <w:t xml:space="preserve">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2D7BB7" w:rsidRPr="00DA4946" w:rsidRDefault="007C1588" w:rsidP="002D7BB7">
      <w:pPr>
        <w:ind w:firstLine="709"/>
        <w:jc w:val="both"/>
        <w:divId w:val="2022773237"/>
        <w:rPr>
          <w:rFonts w:eastAsia="Calibri"/>
          <w:sz w:val="28"/>
          <w:szCs w:val="28"/>
          <w:lang w:eastAsia="en-US"/>
        </w:rPr>
      </w:pPr>
      <w:r w:rsidRPr="00DA4946">
        <w:rPr>
          <w:rStyle w:val="enumerated"/>
          <w:sz w:val="28"/>
          <w:szCs w:val="28"/>
        </w:rPr>
        <w:t>4.1.4.</w:t>
      </w:r>
      <w:r w:rsidRPr="00DA4946">
        <w:rPr>
          <w:sz w:val="28"/>
          <w:szCs w:val="28"/>
        </w:rPr>
        <w:t xml:space="preserve"> </w:t>
      </w:r>
      <w:r w:rsidR="002D7BB7" w:rsidRPr="00DA4946">
        <w:rPr>
          <w:rFonts w:eastAsia="Calibri"/>
          <w:sz w:val="28"/>
          <w:szCs w:val="28"/>
          <w:lang w:eastAsia="en-US"/>
        </w:rPr>
        <w:t>Инвентарный номер основного средства состоит из 11 знаков и формируется по следующим правилам:</w:t>
      </w:r>
    </w:p>
    <w:p w:rsidR="003E3BB3" w:rsidRPr="00DA4946" w:rsidRDefault="002D7BB7" w:rsidP="002D7BB7">
      <w:pPr>
        <w:ind w:firstLine="709"/>
        <w:jc w:val="both"/>
        <w:divId w:val="2022773237"/>
        <w:rPr>
          <w:rFonts w:eastAsia="Calibri"/>
          <w:sz w:val="28"/>
          <w:szCs w:val="28"/>
          <w:lang w:eastAsia="en-US"/>
        </w:rPr>
      </w:pPr>
      <w:r w:rsidRPr="00DA4946">
        <w:rPr>
          <w:rFonts w:eastAsia="Calibri"/>
          <w:sz w:val="28"/>
          <w:szCs w:val="28"/>
          <w:lang w:eastAsia="en-US"/>
        </w:rPr>
        <w:t xml:space="preserve">Первый знак обозначает код вида финансового обеспечения </w:t>
      </w:r>
      <w:proofErr w:type="gramStart"/>
      <w:r w:rsidRPr="00DA4946">
        <w:rPr>
          <w:rFonts w:eastAsia="Calibri"/>
          <w:sz w:val="28"/>
          <w:szCs w:val="28"/>
          <w:lang w:eastAsia="en-US"/>
        </w:rPr>
        <w:t xml:space="preserve">( </w:t>
      </w:r>
      <w:proofErr w:type="gramEnd"/>
      <w:r w:rsidRPr="00DA4946">
        <w:rPr>
          <w:rFonts w:eastAsia="Calibri"/>
          <w:sz w:val="28"/>
          <w:szCs w:val="28"/>
          <w:lang w:eastAsia="en-US"/>
        </w:rPr>
        <w:t>деятельности), за счет которой приобретен объект основных средств, следующие три знака — код синтетического счета, два знака — код/аналитического счета, два знака код групп по ОКОФ и последние три знака — порядковый номер предмета по каждому счету. Например, инвентарный номер 1 101 34 05 249 обозначает: 1 — бюджетная деятельность, 101 — основные средства, 34 — машины и оборудование, 05- код группы по ОКОФ порядковый номер объекта 249. Объекты нефинансовых активов учитываются на соответствующих счетах Единого плана счетов по аналитическим группам синтетического счета объекта учета: по объектам имущества: 10 «Недвижимое имущество учреждения»; 20 «Особо ценное движимое имущество учреждения»; 30 «Иное движимое имущество учреждения; 40 «Имущество – предметы лизинга»; 50 «Нефинансовые активы, составляющие казну».</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Регистрация инвентарных номеров основных средств ведется в </w:t>
      </w:r>
      <w:r w:rsidRPr="00DA4946">
        <w:rPr>
          <w:rStyle w:val="printable"/>
          <w:rFonts w:ascii="Times New Roman" w:hAnsi="Times New Roman" w:cs="Times New Roman"/>
          <w:sz w:val="28"/>
          <w:szCs w:val="28"/>
        </w:rPr>
        <w:t>инвентарном списке НФА</w:t>
      </w:r>
      <w:r w:rsidRPr="00DA4946">
        <w:rPr>
          <w:rFonts w:ascii="Times New Roman" w:hAnsi="Times New Roman" w:cs="Times New Roman"/>
          <w:sz w:val="28"/>
          <w:szCs w:val="28"/>
        </w:rPr>
        <w:t xml:space="preserve">. Ответственный за присвоение и регистрацию инвентарных номеров вновь поступающим объектам основных - </w:t>
      </w:r>
      <w:r w:rsidRPr="00DA4946">
        <w:rPr>
          <w:rStyle w:val="printable"/>
          <w:rFonts w:ascii="Times New Roman" w:hAnsi="Times New Roman" w:cs="Times New Roman"/>
          <w:sz w:val="28"/>
          <w:szCs w:val="28"/>
        </w:rPr>
        <w:t>бухгалтер администрации</w:t>
      </w:r>
      <w:r w:rsidRPr="00DA4946">
        <w:rPr>
          <w:rFonts w:ascii="Times New Roman" w:hAnsi="Times New Roman" w:cs="Times New Roman"/>
          <w:sz w:val="28"/>
          <w:szCs w:val="28"/>
        </w:rPr>
        <w:t xml:space="preserve">. Инвентарные номера не наносятся на следующие объекты основных средств </w:t>
      </w:r>
      <w:r w:rsidRPr="00DA4946">
        <w:rPr>
          <w:rStyle w:val="printable"/>
          <w:rFonts w:ascii="Times New Roman" w:hAnsi="Times New Roman" w:cs="Times New Roman"/>
          <w:sz w:val="28"/>
          <w:szCs w:val="28"/>
        </w:rPr>
        <w:t>автомобильные дороги,</w:t>
      </w:r>
      <w:r w:rsidR="002D7BB7" w:rsidRPr="00DA4946">
        <w:rPr>
          <w:rStyle w:val="printable"/>
          <w:rFonts w:ascii="Times New Roman" w:hAnsi="Times New Roman" w:cs="Times New Roman"/>
          <w:sz w:val="28"/>
          <w:szCs w:val="28"/>
        </w:rPr>
        <w:t xml:space="preserve"> </w:t>
      </w:r>
      <w:r w:rsidRPr="00DA4946">
        <w:rPr>
          <w:rStyle w:val="printable"/>
          <w:rFonts w:ascii="Times New Roman" w:hAnsi="Times New Roman" w:cs="Times New Roman"/>
          <w:sz w:val="28"/>
          <w:szCs w:val="28"/>
        </w:rPr>
        <w:t>линии уличного освещени</w:t>
      </w:r>
      <w:r w:rsidR="002D7BB7" w:rsidRPr="00DA4946">
        <w:rPr>
          <w:rStyle w:val="printable"/>
          <w:rFonts w:ascii="Times New Roman" w:hAnsi="Times New Roman" w:cs="Times New Roman"/>
          <w:sz w:val="28"/>
          <w:szCs w:val="28"/>
        </w:rPr>
        <w:t>я</w:t>
      </w:r>
      <w:r w:rsidRPr="00DA4946">
        <w:rPr>
          <w:rStyle w:val="printable"/>
          <w:rFonts w:ascii="Times New Roman" w:hAnsi="Times New Roman" w:cs="Times New Roman"/>
          <w:sz w:val="28"/>
          <w:szCs w:val="28"/>
        </w:rPr>
        <w:t xml:space="preserve">, </w:t>
      </w:r>
      <w:r w:rsidRPr="00DA4946">
        <w:rPr>
          <w:rStyle w:val="printable"/>
          <w:rFonts w:ascii="Times New Roman" w:hAnsi="Times New Roman" w:cs="Times New Roman"/>
          <w:sz w:val="28"/>
          <w:szCs w:val="28"/>
        </w:rPr>
        <w:lastRenderedPageBreak/>
        <w:t>водопроводные линии и другие основные средства на которые невозможно нанесение</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4.1.5.</w:t>
      </w:r>
      <w:r w:rsidRPr="00DA4946">
        <w:rPr>
          <w:rFonts w:ascii="Times New Roman" w:hAnsi="Times New Roman" w:cs="Times New Roman"/>
          <w:sz w:val="28"/>
          <w:szCs w:val="28"/>
        </w:rPr>
        <w:t xml:space="preserve">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наименование объекта в учете состоит из наименования вида объекта и наименования марки (модели);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4.1.6.</w:t>
      </w:r>
      <w:r w:rsidRPr="00DA4946">
        <w:rPr>
          <w:rFonts w:ascii="Times New Roman" w:hAnsi="Times New Roman" w:cs="Times New Roman"/>
          <w:sz w:val="28"/>
          <w:szCs w:val="28"/>
        </w:rPr>
        <w:t xml:space="preserve"> Документы, подтверждающие факт государственной регистрации зданий, сооружений, автотранспортных средств, самоходной техники, </w:t>
      </w:r>
      <w:proofErr w:type="spellStart"/>
      <w:r w:rsidRPr="00DA4946">
        <w:rPr>
          <w:rFonts w:ascii="Times New Roman" w:hAnsi="Times New Roman" w:cs="Times New Roman"/>
          <w:sz w:val="28"/>
          <w:szCs w:val="28"/>
        </w:rPr>
        <w:t>плавсредств</w:t>
      </w:r>
      <w:proofErr w:type="spellEnd"/>
      <w:r w:rsidRPr="00DA4946">
        <w:rPr>
          <w:rFonts w:ascii="Times New Roman" w:hAnsi="Times New Roman" w:cs="Times New Roman"/>
          <w:sz w:val="28"/>
          <w:szCs w:val="28"/>
        </w:rPr>
        <w:t xml:space="preserve">, подлежат хранению в </w:t>
      </w:r>
      <w:r w:rsidRPr="00DA4946">
        <w:rPr>
          <w:rStyle w:val="printable"/>
          <w:rFonts w:ascii="Times New Roman" w:hAnsi="Times New Roman" w:cs="Times New Roman"/>
          <w:sz w:val="28"/>
          <w:szCs w:val="28"/>
        </w:rPr>
        <w:t>сейфе отдела учета и отчетности</w:t>
      </w:r>
      <w:r w:rsidRPr="00DA4946">
        <w:rPr>
          <w:rFonts w:ascii="Times New Roman" w:hAnsi="Times New Roman" w:cs="Times New Roman"/>
          <w:sz w:val="28"/>
          <w:szCs w:val="28"/>
        </w:rPr>
        <w:t xml:space="preserve">, ответственные за сохранность документов - </w:t>
      </w:r>
      <w:r w:rsidRPr="00DA4946">
        <w:rPr>
          <w:rStyle w:val="printable"/>
          <w:rFonts w:ascii="Times New Roman" w:hAnsi="Times New Roman" w:cs="Times New Roman"/>
          <w:sz w:val="28"/>
          <w:szCs w:val="28"/>
        </w:rPr>
        <w:t>бухгалтер администрации</w:t>
      </w:r>
      <w:r w:rsidRPr="00DA4946">
        <w:rPr>
          <w:rFonts w:ascii="Times New Roman" w:hAnsi="Times New Roman" w:cs="Times New Roman"/>
          <w:sz w:val="28"/>
          <w:szCs w:val="28"/>
        </w:rPr>
        <w:t>.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подлежат хранению в структурных подразделениях должностными лицами, закрепление объектов основных средств за которыми осуществлено на основании распоряжений (приказов) руководителя организации (его заместителей).</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В Инвентарной карточке отражается срок действия гарантии производителя (поставщика). В случае осуществления ремонта в Инвентарной карточке отражается срок гарантии на ремонт.</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4.1.7.</w:t>
      </w:r>
      <w:r w:rsidRPr="00DA4946">
        <w:rPr>
          <w:rFonts w:ascii="Times New Roman" w:hAnsi="Times New Roman" w:cs="Times New Roman"/>
          <w:sz w:val="28"/>
          <w:szCs w:val="28"/>
        </w:rPr>
        <w:t xml:space="preserve"> В случае поступления объектов основных средств от организаций государственного сектора, с которыми производится сверка взаимных </w:t>
      </w:r>
      <w:r w:rsidRPr="00DA4946">
        <w:rPr>
          <w:rFonts w:ascii="Times New Roman" w:hAnsi="Times New Roman" w:cs="Times New Roman"/>
          <w:sz w:val="28"/>
          <w:szCs w:val="28"/>
        </w:rPr>
        <w:lastRenderedPageBreak/>
        <w:t>расчетов для (свода) консолидации бухгалтерской (бюджетной) отчетности, полученные объекты основных средств первоначально принимаются к учету в составе тех же групп и видов имущества, что и у передающей стороны.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В случае поступления объектов основных средств от иных </w:t>
      </w:r>
      <w:proofErr w:type="gramStart"/>
      <w:r w:rsidRPr="00DA4946">
        <w:rPr>
          <w:rFonts w:ascii="Times New Roman" w:hAnsi="Times New Roman" w:cs="Times New Roman"/>
          <w:sz w:val="28"/>
          <w:szCs w:val="28"/>
        </w:rPr>
        <w:t>организаций</w:t>
      </w:r>
      <w:proofErr w:type="gramEnd"/>
      <w:r w:rsidRPr="00DA4946">
        <w:rPr>
          <w:rFonts w:ascii="Times New Roman" w:hAnsi="Times New Roman" w:cs="Times New Roman"/>
          <w:sz w:val="28"/>
          <w:szCs w:val="28"/>
        </w:rPr>
        <w:t xml:space="preserve"> полученные материальные ценности принимаются к учету в соответствии с нормами действующего законодательства и настоящей учетной политики.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4.1.8.</w:t>
      </w:r>
      <w:r w:rsidRPr="00DA4946">
        <w:rPr>
          <w:rFonts w:ascii="Times New Roman" w:hAnsi="Times New Roman" w:cs="Times New Roman"/>
          <w:sz w:val="28"/>
          <w:szCs w:val="28"/>
        </w:rPr>
        <w:t xml:space="preserve"> 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действующего законодательства и настоящей учетной политики, исходя из условий их использования.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Если по указанным основаниям полученные материальные ценности следует классифицировать как материальные запасы, они должны быть приняты к учету в составе материальных запасов или переведены в категорию материальных запасов сразу же после принятия к учету. Это перемещение отражается с применением счета 0 401 10 172 "Доходы от операций с активами".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4.1.9.</w:t>
      </w:r>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 xml:space="preserve">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настоящей учетной политикой могут быть классифицированы как основные средства, необходимо уточнить код </w:t>
      </w:r>
      <w:hyperlink r:id="rId58" w:anchor="/document/71153994/entry/0" w:tgtFrame="_blank" w:tooltip="Открыть документ в системе Гарант" w:history="1">
        <w:r w:rsidRPr="00DA4946">
          <w:rPr>
            <w:rStyle w:val="a3"/>
            <w:rFonts w:ascii="Times New Roman" w:hAnsi="Times New Roman" w:cs="Times New Roman"/>
            <w:sz w:val="28"/>
            <w:szCs w:val="28"/>
          </w:rPr>
          <w:t>ОКОФ</w:t>
        </w:r>
      </w:hyperlink>
      <w:r w:rsidRPr="00DA4946">
        <w:rPr>
          <w:rFonts w:ascii="Times New Roman" w:hAnsi="Times New Roman" w:cs="Times New Roman"/>
          <w:sz w:val="28"/>
          <w:szCs w:val="28"/>
        </w:rPr>
        <w:t xml:space="preserve">, счет учета, нормативный и оставшийся срок полезного использования. </w:t>
      </w:r>
      <w:proofErr w:type="gramEnd"/>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В случае</w:t>
      </w:r>
      <w:proofErr w:type="gramStart"/>
      <w:r w:rsidRPr="00DA4946">
        <w:rPr>
          <w:rFonts w:ascii="Times New Roman" w:hAnsi="Times New Roman" w:cs="Times New Roman"/>
          <w:sz w:val="28"/>
          <w:szCs w:val="28"/>
        </w:rPr>
        <w:t>,</w:t>
      </w:r>
      <w:proofErr w:type="gramEnd"/>
      <w:r w:rsidRPr="00DA4946">
        <w:rPr>
          <w:rFonts w:ascii="Times New Roman" w:hAnsi="Times New Roman" w:cs="Times New Roman"/>
          <w:sz w:val="28"/>
          <w:szCs w:val="28"/>
        </w:rPr>
        <w:t xml:space="preserve"> если счет учета основных средств для полученных объектов, определенный в соответствии с действующим законодательством, не совпадает с данными передающей стороны, объект основных средств должен быть принят к учету в соответствии с нормами законодательства или переведен на соответствующий счет учета.</w:t>
      </w:r>
    </w:p>
    <w:p w:rsidR="003E3BB3" w:rsidRPr="00DA4946" w:rsidRDefault="007C1588" w:rsidP="003856E6">
      <w:pPr>
        <w:pStyle w:val="a5"/>
        <w:spacing w:before="0" w:beforeAutospacing="0" w:after="0" w:afterAutospacing="0"/>
        <w:ind w:firstLine="709"/>
        <w:divId w:val="1910268451"/>
        <w:rPr>
          <w:rFonts w:ascii="Times New Roman" w:hAnsi="Times New Roman" w:cs="Times New Roman"/>
          <w:sz w:val="28"/>
          <w:szCs w:val="28"/>
        </w:rPr>
      </w:pPr>
      <w:r w:rsidRPr="00DA4946">
        <w:rPr>
          <w:rFonts w:ascii="Times New Roman" w:hAnsi="Times New Roman" w:cs="Times New Roman"/>
          <w:sz w:val="28"/>
          <w:szCs w:val="28"/>
        </w:rPr>
        <w:t>В ситуации, когда для полученного основного средства нормативный срок полезного использования, установленный для соответствующей амортизационной группы, истек, но по данным передающей стороны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4.1.10.</w:t>
      </w:r>
      <w:r w:rsidRPr="00DA4946">
        <w:rPr>
          <w:rFonts w:ascii="Times New Roman" w:hAnsi="Times New Roman" w:cs="Times New Roman"/>
          <w:sz w:val="28"/>
          <w:szCs w:val="28"/>
        </w:rPr>
        <w:t xml:space="preserve"> В один инвентарный объект - комплекс объектов основных средств - объединяются объекты имущества, отвечающие критериям </w:t>
      </w:r>
      <w:r w:rsidRPr="00DA4946">
        <w:rPr>
          <w:rFonts w:ascii="Times New Roman" w:hAnsi="Times New Roman" w:cs="Times New Roman"/>
          <w:sz w:val="28"/>
          <w:szCs w:val="28"/>
        </w:rPr>
        <w:lastRenderedPageBreak/>
        <w:t>признания основных средств, несущественной стоимости, имеющие одинаковые сроки полезного и ожидаемого использования:</w:t>
      </w:r>
    </w:p>
    <w:p w:rsidR="003E3BB3" w:rsidRPr="00DA4946" w:rsidRDefault="007C1588" w:rsidP="003856E6">
      <w:pPr>
        <w:pStyle w:val="a5"/>
        <w:spacing w:before="0" w:beforeAutospacing="0" w:after="0" w:afterAutospacing="0"/>
        <w:ind w:firstLine="709"/>
        <w:divId w:val="2134127047"/>
        <w:rPr>
          <w:rFonts w:ascii="Times New Roman" w:hAnsi="Times New Roman" w:cs="Times New Roman"/>
          <w:sz w:val="28"/>
          <w:szCs w:val="28"/>
        </w:rPr>
      </w:pPr>
      <w:r w:rsidRPr="00DA4946">
        <w:rPr>
          <w:rFonts w:ascii="Times New Roman" w:hAnsi="Times New Roman" w:cs="Times New Roman"/>
          <w:sz w:val="28"/>
          <w:szCs w:val="28"/>
        </w:rPr>
        <w:t>- компьютерное и периферийное оборудование;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Существенной признается стоимость свыше </w:t>
      </w:r>
      <w:r w:rsidRPr="00DA4946">
        <w:rPr>
          <w:rStyle w:val="printable"/>
          <w:rFonts w:ascii="Times New Roman" w:hAnsi="Times New Roman" w:cs="Times New Roman"/>
          <w:sz w:val="28"/>
          <w:szCs w:val="28"/>
        </w:rPr>
        <w:t>20 000,00</w:t>
      </w:r>
      <w:r w:rsidRPr="00DA4946">
        <w:rPr>
          <w:rFonts w:ascii="Times New Roman" w:hAnsi="Times New Roman" w:cs="Times New Roman"/>
          <w:sz w:val="28"/>
          <w:szCs w:val="28"/>
        </w:rPr>
        <w:t xml:space="preserve"> рублей за один имущественный объект.</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Перечень предметов, включаемых в комплекс объектов основных средств, определяет Комиссия учреждения по поступлению и выбытию активов.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4.1.11.</w:t>
      </w:r>
      <w:r w:rsidRPr="00DA4946">
        <w:rPr>
          <w:rFonts w:ascii="Times New Roman" w:hAnsi="Times New Roman" w:cs="Times New Roman"/>
          <w:sz w:val="28"/>
          <w:szCs w:val="28"/>
        </w:rPr>
        <w:t xml:space="preserve"> Как единица учета - инвентарный объект учитывается структурная часть объекта имущества, если:</w:t>
      </w:r>
    </w:p>
    <w:p w:rsidR="003E3BB3" w:rsidRPr="00DA4946" w:rsidRDefault="007C1588" w:rsidP="002D7BB7">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по ней можно определить период поступления будущих экономических выгод, полезного потенциала</w:t>
      </w:r>
      <w:r w:rsidR="002D7BB7" w:rsidRPr="00DA4946">
        <w:rPr>
          <w:rFonts w:ascii="Times New Roman" w:hAnsi="Times New Roman" w:cs="Times New Roman"/>
          <w:sz w:val="28"/>
          <w:szCs w:val="28"/>
        </w:rPr>
        <w:t xml:space="preserve"> </w:t>
      </w:r>
      <w:r w:rsidRPr="00DA4946">
        <w:rPr>
          <w:rFonts w:ascii="Times New Roman" w:hAnsi="Times New Roman" w:cs="Times New Roman"/>
          <w:sz w:val="28"/>
          <w:szCs w:val="28"/>
        </w:rPr>
        <w:t>ИЛИ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она имеет иной срок полезного использования и значительную стоимость от общей стоимости объекта.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Существенной признается стоимость </w:t>
      </w:r>
      <w:r w:rsidRPr="00DA4946">
        <w:rPr>
          <w:rStyle w:val="printable"/>
          <w:rFonts w:ascii="Times New Roman" w:hAnsi="Times New Roman" w:cs="Times New Roman"/>
          <w:sz w:val="28"/>
          <w:szCs w:val="28"/>
        </w:rPr>
        <w:t>10 000,00</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Решение об учете структурной части в качестве единицы учета, принимает Комиссия учреждения по поступлению и выбытию активов.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4.1.12.</w:t>
      </w:r>
      <w:r w:rsidRPr="00DA4946">
        <w:rPr>
          <w:rFonts w:ascii="Times New Roman" w:hAnsi="Times New Roman" w:cs="Times New Roman"/>
          <w:sz w:val="28"/>
          <w:szCs w:val="28"/>
        </w:rPr>
        <w:t xml:space="preserve"> Объекты финансовой аренды, полученные в безвозмездное пользование, учитываются по тому виду деятельности, по которому будут использоваться.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Если объект финансовой аренды, полученный в безвозмездное пользование, используется в нескольких видах деятельности, то он учитывается по тому КФО, по которому предполагается получение наибольших выгод или полезного потенциала от использования этого объекта.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4.2.</w:t>
      </w:r>
      <w:r w:rsidRPr="00DA4946">
        <w:rPr>
          <w:rFonts w:ascii="Times New Roman" w:hAnsi="Times New Roman" w:cs="Times New Roman"/>
          <w:sz w:val="28"/>
          <w:szCs w:val="28"/>
        </w:rPr>
        <w:t xml:space="preserve"> Порядок учета при проведении ремонта, обслуживания, реконструкции, модернизации, дооборудования, монтажа объектов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4.2.1.</w:t>
      </w:r>
      <w:r w:rsidRPr="00DA4946">
        <w:rPr>
          <w:rFonts w:ascii="Times New Roman" w:hAnsi="Times New Roman" w:cs="Times New Roman"/>
          <w:sz w:val="28"/>
          <w:szCs w:val="28"/>
        </w:rPr>
        <w:t xml:space="preserve">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улучшились. Под обслуживанием основных средств понимаются работы, направленные на поддержание пользовательских характеристик основных средств. Расходы на ремонт и обслуживание не увеличивают балансовую стоимость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4.2.2.</w:t>
      </w:r>
      <w:r w:rsidRPr="00DA4946">
        <w:rPr>
          <w:rFonts w:ascii="Times New Roman" w:hAnsi="Times New Roman" w:cs="Times New Roman"/>
          <w:sz w:val="28"/>
          <w:szCs w:val="28"/>
        </w:rPr>
        <w:t xml:space="preserve">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 Если монтажные работы осуществляются в отношении объекта основных средств, первоначальная стоимость которого уже сформирована, то их стоимость списывается на расходы (учитывается при формировании себестоимости продукции, работ, услуг).</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lastRenderedPageBreak/>
        <w:t>4.2.3.</w:t>
      </w:r>
      <w:r w:rsidRPr="00DA4946">
        <w:rPr>
          <w:rFonts w:ascii="Times New Roman" w:hAnsi="Times New Roman" w:cs="Times New Roman"/>
          <w:sz w:val="28"/>
          <w:szCs w:val="28"/>
        </w:rPr>
        <w:t xml:space="preserve">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 При этом стоимость объекта основных средств уменьшается на стоимость изымаемых (замещаемых) частей (узлов, деталей), если она существенна. Существенной признается стоимость </w:t>
      </w:r>
      <w:r w:rsidRPr="00DA4946">
        <w:rPr>
          <w:rStyle w:val="printable"/>
          <w:rFonts w:ascii="Times New Roman" w:hAnsi="Times New Roman" w:cs="Times New Roman"/>
          <w:sz w:val="28"/>
          <w:szCs w:val="28"/>
        </w:rPr>
        <w:t>100 000,00</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оприходованию и включению в состав материальных запасов по справедливой стоимости.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4.2.4.</w:t>
      </w:r>
      <w:r w:rsidRPr="00DA4946">
        <w:rPr>
          <w:rFonts w:ascii="Times New Roman" w:hAnsi="Times New Roman" w:cs="Times New Roman"/>
          <w:sz w:val="28"/>
          <w:szCs w:val="28"/>
        </w:rPr>
        <w:t xml:space="preserve"> Затраты по замене отдельных составных частей объекта основных средств, в том числе при капитальном ремонте, включаются в стоимость объекта при условии, что стоимость заменяемых частей существенна. Одновременно его стоимость уменьшается на стоимость выбывающих составных частей, которая относится на текущие расходы.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К таким объектам относятся следующие группы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В случае, когда надежно определить стоимость заменяемого объекта (части) не представляется возможным, а </w:t>
      </w:r>
      <w:proofErr w:type="gramStart"/>
      <w:r w:rsidRPr="00DA4946">
        <w:rPr>
          <w:rFonts w:ascii="Times New Roman" w:hAnsi="Times New Roman" w:cs="Times New Roman"/>
          <w:sz w:val="28"/>
          <w:szCs w:val="28"/>
        </w:rPr>
        <w:t>также</w:t>
      </w:r>
      <w:proofErr w:type="gramEnd"/>
      <w:r w:rsidRPr="00DA4946">
        <w:rPr>
          <w:rFonts w:ascii="Times New Roman" w:hAnsi="Times New Roman" w:cs="Times New Roman"/>
          <w:sz w:val="28"/>
          <w:szCs w:val="28"/>
        </w:rPr>
        <w:t xml:space="preserve"> если в результате такой замены не создан самостоятельный объект, удовлетворяющий критериям актива, стоимость ремонтируемого объекта не уменьшается. Информация о замене составных частей отражается в Инвентарной карточке объекта.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4.2.5.</w:t>
      </w:r>
      <w:r w:rsidRPr="00DA4946">
        <w:rPr>
          <w:rFonts w:ascii="Times New Roman" w:hAnsi="Times New Roman" w:cs="Times New Roman"/>
          <w:sz w:val="28"/>
          <w:szCs w:val="28"/>
        </w:rPr>
        <w:t xml:space="preserve"> Существенные затраты на ремонт основных средств и регулярные осмотры на наличие дефектов, если они являются обязательным условием их эксплуатации, увеличивают первоначальную (балансовую) стоимость этих объектов. Одновременно первоначальная стоимость уменьшается на затраты по ранее проведенным ремонтам и осмотрам. Существенной признается стоимость свыше </w:t>
      </w:r>
      <w:r w:rsidRPr="00DA4946">
        <w:rPr>
          <w:rStyle w:val="printable"/>
          <w:rFonts w:ascii="Times New Roman" w:hAnsi="Times New Roman" w:cs="Times New Roman"/>
          <w:sz w:val="28"/>
          <w:szCs w:val="28"/>
        </w:rPr>
        <w:t>100 000,00</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Эта норма применяется к следующим объектам основных средств: </w:t>
      </w:r>
      <w:r w:rsidRPr="00DA4946">
        <w:rPr>
          <w:rStyle w:val="printable"/>
          <w:rFonts w:ascii="Times New Roman" w:hAnsi="Times New Roman" w:cs="Times New Roman"/>
          <w:sz w:val="28"/>
          <w:szCs w:val="28"/>
        </w:rPr>
        <w:t>• машины и оборудование</w:t>
      </w:r>
      <w:proofErr w:type="gramStart"/>
      <w:r w:rsidRPr="00DA4946">
        <w:rPr>
          <w:rStyle w:val="printable"/>
          <w:rFonts w:ascii="Times New Roman" w:hAnsi="Times New Roman" w:cs="Times New Roman"/>
          <w:sz w:val="28"/>
          <w:szCs w:val="28"/>
        </w:rPr>
        <w:t>;</w:t>
      </w:r>
      <w:r w:rsidRPr="00DA4946">
        <w:rPr>
          <w:rFonts w:ascii="Times New Roman" w:hAnsi="Times New Roman" w:cs="Times New Roman"/>
          <w:sz w:val="28"/>
          <w:szCs w:val="28"/>
        </w:rPr>
        <w:t>.</w:t>
      </w:r>
      <w:proofErr w:type="gramEnd"/>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При отсутствии документального подтверждения стоимости предыдущего ремонта стоимость ремонтируемого объекта не уменьшается. Информация о проведенном осмотре и регламентном ремонте отражается в Инвентарной карточке объекта.</w:t>
      </w:r>
    </w:p>
    <w:p w:rsidR="002D7BB7" w:rsidRPr="00DA4946" w:rsidRDefault="007C1588" w:rsidP="002D7BB7">
      <w:pPr>
        <w:ind w:firstLine="709"/>
        <w:jc w:val="both"/>
        <w:rPr>
          <w:rFonts w:eastAsia="Calibri"/>
          <w:sz w:val="28"/>
          <w:szCs w:val="28"/>
          <w:lang w:eastAsia="en-US"/>
        </w:rPr>
      </w:pPr>
      <w:r w:rsidRPr="00DA4946">
        <w:rPr>
          <w:rStyle w:val="enumerated"/>
          <w:sz w:val="28"/>
          <w:szCs w:val="28"/>
        </w:rPr>
        <w:t>4.2.6</w:t>
      </w:r>
      <w:r w:rsidR="002D7BB7" w:rsidRPr="00DA4946">
        <w:rPr>
          <w:rFonts w:eastAsia="Calibri"/>
          <w:sz w:val="28"/>
          <w:szCs w:val="28"/>
          <w:lang w:eastAsia="en-US"/>
        </w:rPr>
        <w:t xml:space="preserve"> Ремонт, обслуживание, капитальный ремонт, модернизация, дооборудование объектов основных средств (кроме объектов недвижимого имущества) производится по распоряжению главы поселения на основании Заявки лица, ответственного за эксплуатацию соответствующих основных средств. В Заявке приводится следующая информация:</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наименования соответствующих объектов и их инвентарные номера;</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обоснование необходимости осуществления работ (неисправность, необходимость замены расходных материалов или улучшения характеристик функционирования и т.п.);</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lastRenderedPageBreak/>
        <w:t>-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информация о проведении аналогичных работ в отношении объекта (дата, объем и стоимость работ).</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В целях согласования осуществления работ на сумму более 50 000,00 рублей в установленном порядке оформляются соответствующие технические обоснования (сметы, расчеты и т.п.).</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Обоснованность проведения капитального ремонта оборудования подтверждается данными технических паспортов (иной технической документации), а также Графиком капитального ремонта, составляемым должностным лицом, ответственным за безопасность эксплуатации оборудования.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4.2.7.</w:t>
      </w:r>
      <w:r w:rsidRPr="00DA4946">
        <w:rPr>
          <w:rFonts w:ascii="Times New Roman" w:hAnsi="Times New Roman" w:cs="Times New Roman"/>
          <w:sz w:val="28"/>
          <w:szCs w:val="28"/>
        </w:rPr>
        <w:t xml:space="preserve"> Созданные в результате капитального ремонта, текущего ремонта объекты имущества, отвечающие критериям отнесения к инвентарному объекту основных средств (например: ограждение; оконечные устройства единых функционирующих систем пожарной сигнализации, видеонаблюдения и др.), принимаются к учету в качестве самостоятельных объектов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4.3.</w:t>
      </w:r>
      <w:r w:rsidRPr="00DA4946">
        <w:rPr>
          <w:rFonts w:ascii="Times New Roman" w:hAnsi="Times New Roman" w:cs="Times New Roman"/>
          <w:sz w:val="28"/>
          <w:szCs w:val="28"/>
        </w:rPr>
        <w:t xml:space="preserve"> </w:t>
      </w:r>
      <w:proofErr w:type="spellStart"/>
      <w:r w:rsidRPr="00DA4946">
        <w:rPr>
          <w:rFonts w:ascii="Times New Roman" w:hAnsi="Times New Roman" w:cs="Times New Roman"/>
          <w:sz w:val="28"/>
          <w:szCs w:val="28"/>
        </w:rPr>
        <w:t>Разукомплектация</w:t>
      </w:r>
      <w:proofErr w:type="spellEnd"/>
      <w:r w:rsidRPr="00DA4946">
        <w:rPr>
          <w:rFonts w:ascii="Times New Roman" w:hAnsi="Times New Roman" w:cs="Times New Roman"/>
          <w:sz w:val="28"/>
          <w:szCs w:val="28"/>
        </w:rPr>
        <w:t xml:space="preserve"> (частичная ликвидация) или объединение объектов основных средств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4.3.1.</w:t>
      </w:r>
      <w:r w:rsidRPr="00DA4946">
        <w:rPr>
          <w:rFonts w:ascii="Times New Roman" w:hAnsi="Times New Roman" w:cs="Times New Roman"/>
          <w:sz w:val="28"/>
          <w:szCs w:val="28"/>
        </w:rPr>
        <w:t xml:space="preserve"> </w:t>
      </w:r>
      <w:proofErr w:type="spellStart"/>
      <w:r w:rsidRPr="00DA4946">
        <w:rPr>
          <w:rFonts w:ascii="Times New Roman" w:hAnsi="Times New Roman" w:cs="Times New Roman"/>
          <w:sz w:val="28"/>
          <w:szCs w:val="28"/>
        </w:rPr>
        <w:t>Разукомплектация</w:t>
      </w:r>
      <w:proofErr w:type="spellEnd"/>
      <w:r w:rsidRPr="00DA4946">
        <w:rPr>
          <w:rFonts w:ascii="Times New Roman" w:hAnsi="Times New Roman" w:cs="Times New Roman"/>
          <w:sz w:val="28"/>
          <w:szCs w:val="28"/>
        </w:rPr>
        <w:t xml:space="preserve"> (частичная ликвидация) объектов основных средств оформляется Актом о </w:t>
      </w:r>
      <w:proofErr w:type="spellStart"/>
      <w:r w:rsidRPr="00DA4946">
        <w:rPr>
          <w:rFonts w:ascii="Times New Roman" w:hAnsi="Times New Roman" w:cs="Times New Roman"/>
          <w:sz w:val="28"/>
          <w:szCs w:val="28"/>
        </w:rPr>
        <w:t>разукомплектации</w:t>
      </w:r>
      <w:proofErr w:type="spellEnd"/>
      <w:r w:rsidRPr="00DA4946">
        <w:rPr>
          <w:rFonts w:ascii="Times New Roman" w:hAnsi="Times New Roman" w:cs="Times New Roman"/>
          <w:sz w:val="28"/>
          <w:szCs w:val="28"/>
        </w:rPr>
        <w:t xml:space="preserve"> (частичной ликвидации) основного средства (Приложение N </w:t>
      </w:r>
      <w:r w:rsidRPr="00DA4946">
        <w:rPr>
          <w:rStyle w:val="printable"/>
          <w:rFonts w:ascii="Times New Roman" w:hAnsi="Times New Roman" w:cs="Times New Roman"/>
          <w:sz w:val="28"/>
          <w:szCs w:val="28"/>
        </w:rPr>
        <w:t>9</w:t>
      </w:r>
      <w:r w:rsidR="002D7BB7" w:rsidRPr="00DA4946">
        <w:rPr>
          <w:rStyle w:val="printable"/>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4.3.2.</w:t>
      </w:r>
      <w:r w:rsidRPr="00DA4946">
        <w:rPr>
          <w:rFonts w:ascii="Times New Roman" w:hAnsi="Times New Roman" w:cs="Times New Roman"/>
          <w:sz w:val="28"/>
          <w:szCs w:val="28"/>
        </w:rPr>
        <w:t xml:space="preserve"> При объединении инвентарных объектов в один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0 401 10 172 "Доходы от операций с активами".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4.4.</w:t>
      </w:r>
      <w:r w:rsidRPr="00DA4946">
        <w:rPr>
          <w:rFonts w:ascii="Times New Roman" w:hAnsi="Times New Roman" w:cs="Times New Roman"/>
          <w:sz w:val="28"/>
          <w:szCs w:val="28"/>
        </w:rPr>
        <w:t xml:space="preserve"> Порядок списания пришедших в негодность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4.4.1.</w:t>
      </w:r>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При списании пришедшего в негодность основного средства в гарантийный период по решению комиссии по поступлению</w:t>
      </w:r>
      <w:proofErr w:type="gramEnd"/>
      <w:r w:rsidRPr="00DA4946">
        <w:rPr>
          <w:rFonts w:ascii="Times New Roman" w:hAnsi="Times New Roman" w:cs="Times New Roman"/>
          <w:sz w:val="28"/>
          <w:szCs w:val="28"/>
        </w:rPr>
        <w:t xml:space="preserve"> и выбытию активов предпринимаются меры по возврату денежных средств или его замене в порядке, установленном законодательством РФ.</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4.4.2.</w:t>
      </w:r>
      <w:r w:rsidRPr="00DA4946">
        <w:rPr>
          <w:rFonts w:ascii="Times New Roman" w:hAnsi="Times New Roman" w:cs="Times New Roman"/>
          <w:sz w:val="28"/>
          <w:szCs w:val="28"/>
        </w:rPr>
        <w:t xml:space="preserve"> 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основное средство непригодно для дальнейшего использования;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восстановление основного средства неэффективно.</w:t>
      </w:r>
    </w:p>
    <w:p w:rsidR="003E3BB3" w:rsidRPr="00DA4946" w:rsidRDefault="007C1588" w:rsidP="003856E6">
      <w:pPr>
        <w:pStyle w:val="a5"/>
        <w:spacing w:before="0" w:beforeAutospacing="0" w:after="0" w:afterAutospacing="0"/>
        <w:ind w:firstLine="709"/>
        <w:divId w:val="1018309081"/>
        <w:rPr>
          <w:rFonts w:ascii="Times New Roman" w:hAnsi="Times New Roman" w:cs="Times New Roman"/>
          <w:sz w:val="28"/>
          <w:szCs w:val="28"/>
        </w:rPr>
      </w:pPr>
      <w:r w:rsidRPr="00DA4946">
        <w:rPr>
          <w:rStyle w:val="enumerated"/>
          <w:rFonts w:ascii="Times New Roman" w:hAnsi="Times New Roman" w:cs="Times New Roman"/>
          <w:sz w:val="28"/>
          <w:szCs w:val="28"/>
        </w:rPr>
        <w:t>4.4.3.</w:t>
      </w:r>
      <w:r w:rsidRPr="00DA4946">
        <w:rPr>
          <w:rFonts w:ascii="Times New Roman" w:hAnsi="Times New Roman" w:cs="Times New Roman"/>
          <w:sz w:val="28"/>
          <w:szCs w:val="28"/>
        </w:rPr>
        <w:t xml:space="preserve"> Решение комиссии по поступлению и выбытию активов по вопросу о нецелесообразности (невозможности) дальнейшего использования имущества оформляется в виде отдельного документа.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lastRenderedPageBreak/>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внешних признаков неисправности устройства;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наименований и заводских маркировок узлов, деталей и составных частей, вышедших из строя.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К решению комиссии прилагаются: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заключения сотрудников организации, имеющих документально подтвержденную квалификацию для проведения технической экспертизы по соответствующему типу объектов;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4.4.4.</w:t>
      </w:r>
      <w:r w:rsidRPr="00DA4946">
        <w:rPr>
          <w:rFonts w:ascii="Times New Roman" w:hAnsi="Times New Roman" w:cs="Times New Roman"/>
          <w:sz w:val="28"/>
          <w:szCs w:val="28"/>
        </w:rPr>
        <w:t xml:space="preserve"> Решение о нецелесообразности (неэффективности) восстановления основного средства принимается комиссией учреждения на основании: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сметы на проведение работ по восстановлению основного средства с гарантией и в разумные сроки (смета составляется сотрудником организации или сторонними специалистами, имеющими документально подтвержденную квалификацию для проведения соответствующих работ);</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документов, подтверждающих оценочную стоимость новых аналогичных объектов (с учетом гарантийных обязательств).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4.4.5.</w:t>
      </w:r>
      <w:r w:rsidRPr="00DA4946">
        <w:rPr>
          <w:rFonts w:ascii="Times New Roman" w:hAnsi="Times New Roman" w:cs="Times New Roman"/>
          <w:sz w:val="28"/>
          <w:szCs w:val="28"/>
        </w:rPr>
        <w:t xml:space="preserve"> Ликвидация объектов основных средств осуществляется силами организации, а при отсутствии соответствующих возможностей - с привлечением специализированных организаций. Узлы (детали, составные части), поступающие в организацию в результате ликвидации основных средств, принимаются к учету в составе материальных запасов по оценочной стоимости, если они: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proofErr w:type="gramStart"/>
      <w:r w:rsidRPr="00DA4946">
        <w:rPr>
          <w:rFonts w:ascii="Times New Roman" w:hAnsi="Times New Roman" w:cs="Times New Roman"/>
          <w:sz w:val="28"/>
          <w:szCs w:val="28"/>
        </w:rPr>
        <w:t>- пригодны к использованию в организации;</w:t>
      </w:r>
      <w:proofErr w:type="gramEnd"/>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могут быть </w:t>
      </w:r>
      <w:proofErr w:type="gramStart"/>
      <w:r w:rsidRPr="00DA4946">
        <w:rPr>
          <w:rFonts w:ascii="Times New Roman" w:hAnsi="Times New Roman" w:cs="Times New Roman"/>
          <w:sz w:val="28"/>
          <w:szCs w:val="28"/>
        </w:rPr>
        <w:t>реализованы</w:t>
      </w:r>
      <w:proofErr w:type="gramEnd"/>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В таком же порядке к учету принимаются металлолом, макулатура и другое вторичное сырье, которые могут быть использованы в хозяйственной жизни учреждения или реализованы. 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в </w:t>
      </w:r>
      <w:r w:rsidRPr="00DA4946">
        <w:rPr>
          <w:rStyle w:val="printable"/>
          <w:rFonts w:ascii="Times New Roman" w:hAnsi="Times New Roman" w:cs="Times New Roman"/>
          <w:sz w:val="28"/>
          <w:szCs w:val="28"/>
        </w:rPr>
        <w:t>администрации</w:t>
      </w:r>
      <w:r w:rsidRPr="00DA4946">
        <w:rPr>
          <w:rFonts w:ascii="Times New Roman" w:hAnsi="Times New Roman" w:cs="Times New Roman"/>
          <w:sz w:val="28"/>
          <w:szCs w:val="28"/>
        </w:rPr>
        <w:t xml:space="preserve">, ответственный - </w:t>
      </w:r>
      <w:r w:rsidRPr="00DA4946">
        <w:rPr>
          <w:rStyle w:val="printable"/>
          <w:rFonts w:ascii="Times New Roman" w:hAnsi="Times New Roman" w:cs="Times New Roman"/>
          <w:sz w:val="28"/>
          <w:szCs w:val="28"/>
        </w:rPr>
        <w:t>заместитель главы поселения</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4.4.6.</w:t>
      </w:r>
      <w:r w:rsidRPr="00DA4946">
        <w:rPr>
          <w:rFonts w:ascii="Times New Roman" w:hAnsi="Times New Roman" w:cs="Times New Roman"/>
          <w:sz w:val="28"/>
          <w:szCs w:val="28"/>
        </w:rPr>
        <w:t xml:space="preserve"> При ликвидации объекта силами организации составляется </w:t>
      </w:r>
      <w:hyperlink r:id="rId59" w:anchor="/document/58070402/entry/0" w:tgtFrame="_blank" w:tooltip="Открыть документ в системе Гарант" w:history="1">
        <w:r w:rsidRPr="00DA4946">
          <w:rPr>
            <w:rStyle w:val="a3"/>
            <w:rFonts w:ascii="Times New Roman" w:hAnsi="Times New Roman" w:cs="Times New Roman"/>
            <w:sz w:val="28"/>
            <w:szCs w:val="28"/>
          </w:rPr>
          <w:t>Акт</w:t>
        </w:r>
      </w:hyperlink>
      <w:r w:rsidRPr="00DA4946">
        <w:rPr>
          <w:rFonts w:ascii="Times New Roman" w:hAnsi="Times New Roman" w:cs="Times New Roman"/>
          <w:sz w:val="28"/>
          <w:szCs w:val="28"/>
        </w:rPr>
        <w:t xml:space="preserve"> о ликвидации (уничтожении) основного средства (Приложение N</w:t>
      </w:r>
      <w:proofErr w:type="gramStart"/>
      <w:r w:rsidRPr="00DA4946">
        <w:rPr>
          <w:rFonts w:ascii="Times New Roman" w:hAnsi="Times New Roman" w:cs="Times New Roman"/>
          <w:sz w:val="28"/>
          <w:szCs w:val="28"/>
        </w:rPr>
        <w:t xml:space="preserve"> </w:t>
      </w:r>
      <w:r w:rsidRPr="00DA4946">
        <w:rPr>
          <w:rStyle w:val="printable"/>
          <w:rFonts w:ascii="Times New Roman" w:hAnsi="Times New Roman" w:cs="Times New Roman"/>
          <w:sz w:val="28"/>
          <w:szCs w:val="28"/>
        </w:rPr>
        <w:t>?</w:t>
      </w:r>
      <w:proofErr w:type="gramEnd"/>
      <w:r w:rsidRPr="00DA4946">
        <w:rPr>
          <w:rStyle w:val="printable"/>
          <w:rFonts w:ascii="Times New Roman" w:hAnsi="Times New Roman" w:cs="Times New Roman"/>
          <w:sz w:val="28"/>
          <w:szCs w:val="28"/>
        </w:rPr>
        <w:t>???</w:t>
      </w:r>
      <w:r w:rsidRPr="00DA4946">
        <w:rPr>
          <w:rFonts w:ascii="Times New Roman" w:hAnsi="Times New Roman" w:cs="Times New Roman"/>
          <w:sz w:val="28"/>
          <w:szCs w:val="28"/>
        </w:rPr>
        <w:t xml:space="preserve">). По решению председателя комиссии по поступлению и выбытию активов к Акту </w:t>
      </w:r>
      <w:r w:rsidRPr="00DA4946">
        <w:rPr>
          <w:rFonts w:ascii="Times New Roman" w:hAnsi="Times New Roman" w:cs="Times New Roman"/>
          <w:sz w:val="28"/>
          <w:szCs w:val="28"/>
        </w:rPr>
        <w:lastRenderedPageBreak/>
        <w:t>о ликвидации (уничтожении) основного средства может быть приложен соответствующий фотоотчет.</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w:t>
      </w:r>
      <w:r w:rsidRPr="00DA4946">
        <w:rPr>
          <w:rFonts w:ascii="Times New Roman" w:hAnsi="Times New Roman" w:cs="Times New Roman"/>
          <w:sz w:val="28"/>
          <w:szCs w:val="28"/>
        </w:rPr>
        <w:t xml:space="preserve"> Особенности учета приспособлений и принадлежностей к основным средствам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4.5.1.</w:t>
      </w:r>
      <w:r w:rsidRPr="00DA4946">
        <w:rPr>
          <w:rFonts w:ascii="Times New Roman" w:hAnsi="Times New Roman" w:cs="Times New Roman"/>
          <w:sz w:val="28"/>
          <w:szCs w:val="28"/>
        </w:rPr>
        <w:t xml:space="preserve">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w:t>
      </w:r>
      <w:proofErr w:type="spellStart"/>
      <w:r w:rsidRPr="00DA4946">
        <w:rPr>
          <w:rFonts w:ascii="Times New Roman" w:hAnsi="Times New Roman" w:cs="Times New Roman"/>
          <w:sz w:val="28"/>
          <w:szCs w:val="28"/>
        </w:rPr>
        <w:t>разукомплектации</w:t>
      </w:r>
      <w:proofErr w:type="spellEnd"/>
      <w:r w:rsidRPr="00DA4946">
        <w:rPr>
          <w:rFonts w:ascii="Times New Roman" w:hAnsi="Times New Roman" w:cs="Times New Roman"/>
          <w:sz w:val="28"/>
          <w:szCs w:val="28"/>
        </w:rPr>
        <w:t xml:space="preserve"> (частичной ликвидации) и т.п.</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4.5.2.</w:t>
      </w:r>
      <w:r w:rsidRPr="00DA4946">
        <w:rPr>
          <w:rFonts w:ascii="Times New Roman" w:hAnsi="Times New Roman" w:cs="Times New Roman"/>
          <w:sz w:val="28"/>
          <w:szCs w:val="28"/>
        </w:rPr>
        <w:t xml:space="preserve">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4.5.3.</w:t>
      </w:r>
      <w:r w:rsidRPr="00DA4946">
        <w:rPr>
          <w:rFonts w:ascii="Times New Roman" w:hAnsi="Times New Roman" w:cs="Times New Roman"/>
          <w:sz w:val="28"/>
          <w:szCs w:val="28"/>
        </w:rPr>
        <w:t xml:space="preserve">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4.5.4.</w:t>
      </w:r>
      <w:r w:rsidRPr="00DA4946">
        <w:rPr>
          <w:rFonts w:ascii="Times New Roman" w:hAnsi="Times New Roman" w:cs="Times New Roman"/>
          <w:sz w:val="28"/>
          <w:szCs w:val="28"/>
        </w:rPr>
        <w:t xml:space="preserve">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4.5.5.</w:t>
      </w:r>
      <w:r w:rsidRPr="00DA4946">
        <w:rPr>
          <w:rFonts w:ascii="Times New Roman" w:hAnsi="Times New Roman" w:cs="Times New Roman"/>
          <w:sz w:val="28"/>
          <w:szCs w:val="28"/>
        </w:rPr>
        <w:t xml:space="preserve"> В случае замены закрепленной за объектом основных сре</w:t>
      </w:r>
      <w:proofErr w:type="gramStart"/>
      <w:r w:rsidRPr="00DA4946">
        <w:rPr>
          <w:rFonts w:ascii="Times New Roman" w:hAnsi="Times New Roman" w:cs="Times New Roman"/>
          <w:sz w:val="28"/>
          <w:szCs w:val="28"/>
        </w:rPr>
        <w:t>дств пр</w:t>
      </w:r>
      <w:proofErr w:type="gramEnd"/>
      <w:r w:rsidRPr="00DA4946">
        <w:rPr>
          <w:rFonts w:ascii="Times New Roman" w:hAnsi="Times New Roman" w:cs="Times New Roman"/>
          <w:sz w:val="28"/>
          <w:szCs w:val="28"/>
        </w:rPr>
        <w:t>инадлежности, которая пришла в негодность, на новую, стоимость этой принадлежности списывается на себестоимость (финансовый результат). Факт замены принадлежности отражается в Инвентарной карточке.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4.5.6.</w:t>
      </w:r>
      <w:r w:rsidRPr="00DA4946">
        <w:rPr>
          <w:rFonts w:ascii="Times New Roman" w:hAnsi="Times New Roman" w:cs="Times New Roman"/>
          <w:sz w:val="28"/>
          <w:szCs w:val="28"/>
        </w:rPr>
        <w:t xml:space="preserve"> При выводе исправной принадлежности существенной стоимости из состава объекта основных сре</w:t>
      </w:r>
      <w:proofErr w:type="gramStart"/>
      <w:r w:rsidRPr="00DA4946">
        <w:rPr>
          <w:rFonts w:ascii="Times New Roman" w:hAnsi="Times New Roman" w:cs="Times New Roman"/>
          <w:sz w:val="28"/>
          <w:szCs w:val="28"/>
        </w:rPr>
        <w:t>дств пр</w:t>
      </w:r>
      <w:proofErr w:type="gramEnd"/>
      <w:r w:rsidRPr="00DA4946">
        <w:rPr>
          <w:rFonts w:ascii="Times New Roman" w:hAnsi="Times New Roman" w:cs="Times New Roman"/>
          <w:sz w:val="28"/>
          <w:szCs w:val="28"/>
        </w:rPr>
        <w:t xml:space="preserve">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w:t>
      </w:r>
      <w:proofErr w:type="spellStart"/>
      <w:r w:rsidRPr="00DA4946">
        <w:rPr>
          <w:rFonts w:ascii="Times New Roman" w:hAnsi="Times New Roman" w:cs="Times New Roman"/>
          <w:sz w:val="28"/>
          <w:szCs w:val="28"/>
        </w:rPr>
        <w:t>разукомплектации</w:t>
      </w:r>
      <w:proofErr w:type="spellEnd"/>
      <w:r w:rsidRPr="00DA4946">
        <w:rPr>
          <w:rFonts w:ascii="Times New Roman" w:hAnsi="Times New Roman" w:cs="Times New Roman"/>
          <w:sz w:val="28"/>
          <w:szCs w:val="28"/>
        </w:rPr>
        <w:t>. Факт выбытия принадлежности отражается в Инвентарной карточке.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4.5.7.</w:t>
      </w:r>
      <w:r w:rsidRPr="00DA4946">
        <w:rPr>
          <w:rFonts w:ascii="Times New Roman" w:hAnsi="Times New Roman" w:cs="Times New Roman"/>
          <w:sz w:val="28"/>
          <w:szCs w:val="28"/>
        </w:rPr>
        <w:t xml:space="preserve"> Обмен принадлежностей одинакового функционального назначения между двумя объектами основных средств, также </w:t>
      </w:r>
      <w:proofErr w:type="gramStart"/>
      <w:r w:rsidRPr="00DA4946">
        <w:rPr>
          <w:rFonts w:ascii="Times New Roman" w:hAnsi="Times New Roman" w:cs="Times New Roman"/>
          <w:sz w:val="28"/>
          <w:szCs w:val="28"/>
        </w:rPr>
        <w:t>имеющим</w:t>
      </w:r>
      <w:proofErr w:type="gramEnd"/>
      <w:r w:rsidRPr="00DA4946">
        <w:rPr>
          <w:rFonts w:ascii="Times New Roman" w:hAnsi="Times New Roman" w:cs="Times New Roman"/>
          <w:sz w:val="28"/>
          <w:szCs w:val="28"/>
        </w:rPr>
        <w:t xml:space="preserve">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4.5.8.</w:t>
      </w:r>
      <w:r w:rsidRPr="00DA4946">
        <w:rPr>
          <w:rFonts w:ascii="Times New Roman" w:hAnsi="Times New Roman" w:cs="Times New Roman"/>
          <w:sz w:val="28"/>
          <w:szCs w:val="28"/>
        </w:rPr>
        <w:t xml:space="preserve"> Инвентаризация (проверка наличия) приспособлений и принадлежностей, числящихся в составе основного средства, производится: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при передаче основных средств между материально ответственными лицами;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при поступлении основных средств в организацию.</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4.5.9.</w:t>
      </w:r>
      <w:r w:rsidRPr="00DA4946">
        <w:rPr>
          <w:rFonts w:ascii="Times New Roman" w:hAnsi="Times New Roman" w:cs="Times New Roman"/>
          <w:sz w:val="28"/>
          <w:szCs w:val="28"/>
        </w:rPr>
        <w:t xml:space="preserve"> В составе приспособлений и принадлежностей учитываются:</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38"/>
        <w:gridCol w:w="4737"/>
      </w:tblGrid>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lastRenderedPageBreak/>
              <w:t>Вид основных средств</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Состав приспособлений и принадлежностей</w:t>
            </w: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Автотранспортные средства</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домкрат;</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гаечные ключи;</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компрессор (насос);</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буксировочный трос;</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аптечка;</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огнетушитель;</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знак аварийной остановки;</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резиновые (иные) коврики;</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съемные чехлы на сидения;</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канистра;</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съемный багажник, съемный бокс;</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Средства вычислительной техники и связи</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сумки и чехлы для переносных компьютеров;</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сумки для проекторов;</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чехлы, сумки и кобуры для радиостанций и сотовых телефонов;</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зарядные устройства для сотовых телефонов, мобильных компьютеров, радиостанций;</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внешние блоки питания для ноутбуков, моноблочных компьютеров;</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Фото- и видеотехника</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штативы;</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сумки и чехлы;</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сменная оптика;</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Ручной электр</w:t>
            </w:r>
            <w:proofErr w:type="gramStart"/>
            <w:r w:rsidRPr="00DA4946">
              <w:rPr>
                <w:rFonts w:ascii="Times New Roman" w:hAnsi="Times New Roman" w:cs="Times New Roman"/>
                <w:color w:val="000000"/>
                <w:sz w:val="28"/>
                <w:szCs w:val="28"/>
              </w:rPr>
              <w:t>о-</w:t>
            </w:r>
            <w:proofErr w:type="gramEnd"/>
            <w:r w:rsidRPr="00DA4946">
              <w:rPr>
                <w:rFonts w:ascii="Times New Roman" w:hAnsi="Times New Roman" w:cs="Times New Roman"/>
                <w:color w:val="000000"/>
                <w:sz w:val="28"/>
                <w:szCs w:val="28"/>
              </w:rPr>
              <w:t xml:space="preserve"> </w:t>
            </w:r>
            <w:proofErr w:type="spellStart"/>
            <w:r w:rsidRPr="00DA4946">
              <w:rPr>
                <w:rFonts w:ascii="Times New Roman" w:hAnsi="Times New Roman" w:cs="Times New Roman"/>
                <w:color w:val="000000"/>
                <w:sz w:val="28"/>
                <w:szCs w:val="28"/>
              </w:rPr>
              <w:t>пневмоинструмент</w:t>
            </w:r>
            <w:proofErr w:type="spellEnd"/>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сумки (ящики);</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сменные насадки;</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сменные аккумуляторные батареи;</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зарядные устройства;</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Style w:val="printable"/>
                <w:rFonts w:ascii="Times New Roman" w:hAnsi="Times New Roman" w:cs="Times New Roman"/>
                <w:color w:val="000000"/>
                <w:sz w:val="28"/>
                <w:szCs w:val="28"/>
              </w:rPr>
              <w:t>_________________________</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 </w:t>
            </w:r>
            <w:r w:rsidRPr="00DA4946">
              <w:rPr>
                <w:rStyle w:val="printable"/>
                <w:rFonts w:ascii="Times New Roman" w:hAnsi="Times New Roman" w:cs="Times New Roman"/>
                <w:color w:val="000000"/>
                <w:sz w:val="28"/>
                <w:szCs w:val="28"/>
              </w:rPr>
              <w:t>_________________________</w:t>
            </w:r>
          </w:p>
        </w:tc>
      </w:tr>
    </w:tbl>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4.6.</w:t>
      </w:r>
      <w:r w:rsidRPr="00DA4946">
        <w:rPr>
          <w:rFonts w:ascii="Times New Roman" w:hAnsi="Times New Roman" w:cs="Times New Roman"/>
          <w:sz w:val="28"/>
          <w:szCs w:val="28"/>
        </w:rPr>
        <w:t xml:space="preserve"> Особенности учета автотранспорта и иной самоходной техники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lastRenderedPageBreak/>
        <w:t>4.6.1.</w:t>
      </w:r>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Контроль за</w:t>
      </w:r>
      <w:proofErr w:type="gramEnd"/>
      <w:r w:rsidRPr="00DA4946">
        <w:rPr>
          <w:rFonts w:ascii="Times New Roman" w:hAnsi="Times New Roman" w:cs="Times New Roman"/>
          <w:sz w:val="28"/>
          <w:szCs w:val="28"/>
        </w:rPr>
        <w:t xml:space="preserve"> сроками и объемами работ по плановому техническому обслуживанию автомобилей и иной самоходной техники возложить на </w:t>
      </w:r>
      <w:r w:rsidRPr="00DA4946">
        <w:rPr>
          <w:rStyle w:val="printable"/>
          <w:rFonts w:ascii="Times New Roman" w:hAnsi="Times New Roman" w:cs="Times New Roman"/>
          <w:sz w:val="28"/>
          <w:szCs w:val="28"/>
        </w:rPr>
        <w:t>заместителя главы администрации</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4.6.2.</w:t>
      </w:r>
      <w:r w:rsidRPr="00DA4946">
        <w:rPr>
          <w:rFonts w:ascii="Times New Roman" w:hAnsi="Times New Roman" w:cs="Times New Roman"/>
          <w:sz w:val="28"/>
          <w:szCs w:val="28"/>
        </w:rPr>
        <w:t xml:space="preserve">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распоряжением руководителя устанавливается регламент проведения планового ТО. В регламенте указывается пробег и необходимый состав работ по техническому обслуживанию.</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4.6.3.</w:t>
      </w:r>
      <w:r w:rsidRPr="00DA4946">
        <w:rPr>
          <w:rFonts w:ascii="Times New Roman" w:hAnsi="Times New Roman" w:cs="Times New Roman"/>
          <w:sz w:val="28"/>
          <w:szCs w:val="28"/>
        </w:rPr>
        <w:t xml:space="preserve"> Для каждой единицы техники в Инвентарной карточке фиксируются данные о нормах расхода топлива и о предельном </w:t>
      </w:r>
      <w:proofErr w:type="spellStart"/>
      <w:r w:rsidRPr="00DA4946">
        <w:rPr>
          <w:rFonts w:ascii="Times New Roman" w:hAnsi="Times New Roman" w:cs="Times New Roman"/>
          <w:sz w:val="28"/>
          <w:szCs w:val="28"/>
        </w:rPr>
        <w:t>межсервисном</w:t>
      </w:r>
      <w:proofErr w:type="spellEnd"/>
      <w:r w:rsidRPr="00DA4946">
        <w:rPr>
          <w:rFonts w:ascii="Times New Roman" w:hAnsi="Times New Roman" w:cs="Times New Roman"/>
          <w:sz w:val="28"/>
          <w:szCs w:val="28"/>
        </w:rPr>
        <w:t xml:space="preserve"> расходе масел и технологических жидкостей. Если фактический расход горюче-смазочных материалов превышает нормативы, проводится разбирательство (расследование).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4.6.4.</w:t>
      </w:r>
      <w:r w:rsidRPr="00DA4946">
        <w:rPr>
          <w:rFonts w:ascii="Times New Roman" w:hAnsi="Times New Roman" w:cs="Times New Roman"/>
          <w:sz w:val="28"/>
          <w:szCs w:val="28"/>
        </w:rPr>
        <w:t xml:space="preserve"> Устанавливаемое на автомобили (самоходную технику) дополнительное оборудование может быть классифицировано как:</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самостоятельное основное средство (вводится в эксплуатацию при установке, при снятии с автомобиля на срок свыше трех месяцев переводится на консервацию);</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дооборудование (стоимость дополнительного оборудования увеличивает балансовую стоимость основного средства).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В отдельных случаях дополнительное оборудование может учитываться аналогично приспособлениям (принадлежностям).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4.6.5.</w:t>
      </w:r>
      <w:r w:rsidRPr="00DA4946">
        <w:rPr>
          <w:rFonts w:ascii="Times New Roman" w:hAnsi="Times New Roman" w:cs="Times New Roman"/>
          <w:sz w:val="28"/>
          <w:szCs w:val="28"/>
        </w:rPr>
        <w:t xml:space="preserve"> При снятии пригодного к эксплуатации оборудования, стоимость которого учтена при формировании первоначальной стоимости автомобиля (самоходной техники), оно учитывается в составе материальных запасов по справедливой стоимости. При этом балансовая стоимость автомобиля (самоходной техники) уменьшается на соответствующую величину путем отражения в учете </w:t>
      </w:r>
      <w:proofErr w:type="spellStart"/>
      <w:r w:rsidRPr="00DA4946">
        <w:rPr>
          <w:rFonts w:ascii="Times New Roman" w:hAnsi="Times New Roman" w:cs="Times New Roman"/>
          <w:sz w:val="28"/>
          <w:szCs w:val="28"/>
        </w:rPr>
        <w:t>разукомплектации</w:t>
      </w:r>
      <w:proofErr w:type="spellEnd"/>
      <w:r w:rsidRPr="00DA4946">
        <w:rPr>
          <w:rFonts w:ascii="Times New Roman" w:hAnsi="Times New Roman" w:cs="Times New Roman"/>
          <w:sz w:val="28"/>
          <w:szCs w:val="28"/>
        </w:rPr>
        <w:t>, пропорционально пересчитывается сумма начисленной амортизации.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4.6.6.</w:t>
      </w:r>
      <w:r w:rsidRPr="00DA4946">
        <w:rPr>
          <w:rFonts w:ascii="Times New Roman" w:hAnsi="Times New Roman" w:cs="Times New Roman"/>
          <w:sz w:val="28"/>
          <w:szCs w:val="28"/>
        </w:rPr>
        <w:t xml:space="preserve"> При поступлении в организацию автомобиля (самоходной техники) производится инвентаризация (проверка наличия) установленного дополнительного оборудования и его перечень вносится в Инвентарную карточку.</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4.6.7.</w:t>
      </w:r>
      <w:r w:rsidRPr="00DA4946">
        <w:rPr>
          <w:rFonts w:ascii="Times New Roman" w:hAnsi="Times New Roman" w:cs="Times New Roman"/>
          <w:sz w:val="28"/>
          <w:szCs w:val="28"/>
        </w:rPr>
        <w:t xml:space="preserve"> Дополнительное оборудование, устанавливаемое на автомобиль, классифицируется следующим образом:</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05"/>
        <w:gridCol w:w="2162"/>
        <w:gridCol w:w="2087"/>
        <w:gridCol w:w="1661"/>
      </w:tblGrid>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Вид дополнительного оборудования</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Самостоятельное основное средство</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Дооборудование автомобиля</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Списывается на расходы (затраты) организации</w:t>
            </w: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Автомагнитола (головное устройство)</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Звуковые колонки</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lastRenderedPageBreak/>
              <w:t>Усилитель звуковой</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Автосигнализация</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Навигатор</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proofErr w:type="spellStart"/>
            <w:r w:rsidRPr="00DA4946">
              <w:rPr>
                <w:rFonts w:ascii="Times New Roman" w:hAnsi="Times New Roman" w:cs="Times New Roman"/>
                <w:color w:val="000000"/>
                <w:sz w:val="28"/>
                <w:szCs w:val="28"/>
              </w:rPr>
              <w:t>Спецсигнал</w:t>
            </w:r>
            <w:proofErr w:type="spellEnd"/>
            <w:r w:rsidRPr="00DA4946">
              <w:rPr>
                <w:rFonts w:ascii="Times New Roman" w:hAnsi="Times New Roman" w:cs="Times New Roman"/>
                <w:color w:val="000000"/>
                <w:sz w:val="28"/>
                <w:szCs w:val="28"/>
              </w:rPr>
              <w:t xml:space="preserve"> световой</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Парковочный радар</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Style w:val="printable"/>
                <w:rFonts w:ascii="Times New Roman" w:hAnsi="Times New Roman" w:cs="Times New Roman"/>
                <w:color w:val="000000"/>
                <w:sz w:val="28"/>
                <w:szCs w:val="28"/>
              </w:rPr>
              <w:t>_________________________</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bl>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4.7.</w:t>
      </w:r>
      <w:r w:rsidRPr="00DA4946">
        <w:rPr>
          <w:rFonts w:ascii="Times New Roman" w:hAnsi="Times New Roman" w:cs="Times New Roman"/>
          <w:sz w:val="28"/>
          <w:szCs w:val="28"/>
        </w:rPr>
        <w:t xml:space="preserve"> Особенности учета персональных компьютеров и иной вычислительной техники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4.7.1.</w:t>
      </w:r>
      <w:r w:rsidRPr="00DA4946">
        <w:rPr>
          <w:rFonts w:ascii="Times New Roman" w:hAnsi="Times New Roman" w:cs="Times New Roman"/>
          <w:sz w:val="28"/>
          <w:szCs w:val="28"/>
        </w:rPr>
        <w:t xml:space="preserve"> Мониторы, системные блоки и соответствующие компьютерные принадлежности учитываются в составе автоматизированных рабочих мест (АРМ). Иные компоненты персональных компьютеров могут классифицироваться как:</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самостоятельные объекты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составные части АРМ.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4.7.2.</w:t>
      </w:r>
      <w:r w:rsidRPr="00DA4946">
        <w:rPr>
          <w:rFonts w:ascii="Times New Roman" w:hAnsi="Times New Roman" w:cs="Times New Roman"/>
          <w:sz w:val="28"/>
          <w:szCs w:val="28"/>
        </w:rPr>
        <w:t xml:space="preserve"> Учет компонентов персональных компьютеров, относящихся к составным частям АРМ, осуществляется аналогично учету приспособлений и принадлежностей. При включении в состав АРМ перечень компонент приводится в Инвентарной карточке с указанием технических характеристик и заводских номеров. На каждую компоненту наносится инвентарный номер соответствующего АРМ.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4.7.3.</w:t>
      </w:r>
      <w:r w:rsidRPr="00DA4946">
        <w:rPr>
          <w:rFonts w:ascii="Times New Roman" w:hAnsi="Times New Roman" w:cs="Times New Roman"/>
          <w:sz w:val="28"/>
          <w:szCs w:val="28"/>
        </w:rPr>
        <w:t xml:space="preserve"> Компоненты вычислительной техники классифицируются следующим образом:</w:t>
      </w:r>
    </w:p>
    <w:tbl>
      <w:tblPr>
        <w:tblW w:w="5044"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605"/>
        <w:gridCol w:w="2590"/>
        <w:gridCol w:w="2590"/>
        <w:gridCol w:w="1773"/>
      </w:tblGrid>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Вид компонентов персональных компьютеров</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Самостоятельное основное средство</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Составная часть АРМ</w:t>
            </w: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Принадлежность</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Системный блок</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Моноблок (устройство, сочетающее в себе монитор и системный блок)</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Монитор</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Принтер</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Сканер</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Многофункциональное устройство, соединяющее в себе функции принтера, сканера и копира</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Источник бесперебойного </w:t>
            </w:r>
            <w:r w:rsidRPr="00DA4946">
              <w:rPr>
                <w:rFonts w:ascii="Times New Roman" w:hAnsi="Times New Roman" w:cs="Times New Roman"/>
                <w:color w:val="000000"/>
                <w:sz w:val="28"/>
                <w:szCs w:val="28"/>
              </w:rPr>
              <w:lastRenderedPageBreak/>
              <w:t>питания</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lastRenderedPageBreak/>
              <w:t>Колонки</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Внешний модем</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Внешний модуль </w:t>
            </w:r>
            <w:proofErr w:type="spellStart"/>
            <w:r w:rsidRPr="00DA4946">
              <w:rPr>
                <w:rFonts w:ascii="Times New Roman" w:hAnsi="Times New Roman" w:cs="Times New Roman"/>
                <w:color w:val="000000"/>
                <w:sz w:val="28"/>
                <w:szCs w:val="28"/>
              </w:rPr>
              <w:t>Wi-Fi</w:t>
            </w:r>
            <w:proofErr w:type="spellEnd"/>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proofErr w:type="spellStart"/>
            <w:r w:rsidRPr="00DA4946">
              <w:rPr>
                <w:rFonts w:ascii="Times New Roman" w:hAnsi="Times New Roman" w:cs="Times New Roman"/>
                <w:color w:val="000000"/>
                <w:sz w:val="28"/>
                <w:szCs w:val="28"/>
              </w:rPr>
              <w:t>Web</w:t>
            </w:r>
            <w:proofErr w:type="spellEnd"/>
            <w:r w:rsidRPr="00DA4946">
              <w:rPr>
                <w:rFonts w:ascii="Times New Roman" w:hAnsi="Times New Roman" w:cs="Times New Roman"/>
                <w:color w:val="000000"/>
                <w:sz w:val="28"/>
                <w:szCs w:val="28"/>
              </w:rPr>
              <w:t>-камера</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Внешний TV-тюнер</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Внешний привод CD/DVD</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Внешний привод FDD</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Разветвитель-</w:t>
            </w:r>
            <w:proofErr w:type="gramStart"/>
            <w:r w:rsidRPr="00DA4946">
              <w:rPr>
                <w:rFonts w:ascii="Times New Roman" w:hAnsi="Times New Roman" w:cs="Times New Roman"/>
                <w:color w:val="000000"/>
                <w:sz w:val="28"/>
                <w:szCs w:val="28"/>
              </w:rPr>
              <w:t>USB</w:t>
            </w:r>
            <w:proofErr w:type="gramEnd"/>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Манипулятор мышь</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Клавиатура</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Наушники</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x</w:t>
            </w:r>
          </w:p>
        </w:tc>
      </w:tr>
      <w:tr w:rsidR="003E3BB3" w:rsidRPr="00DA4946" w:rsidTr="00BB40A9">
        <w:trPr>
          <w:tblCellSpacing w:w="15" w:type="dxa"/>
        </w:trPr>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Style w:val="printable"/>
                <w:rFonts w:ascii="Times New Roman" w:hAnsi="Times New Roman" w:cs="Times New Roman"/>
                <w:color w:val="000000"/>
                <w:sz w:val="28"/>
                <w:szCs w:val="28"/>
              </w:rPr>
              <w:t>_________________________</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Style w:val="printable"/>
                <w:rFonts w:ascii="Times New Roman" w:hAnsi="Times New Roman" w:cs="Times New Roman"/>
                <w:color w:val="000000"/>
                <w:sz w:val="28"/>
                <w:szCs w:val="28"/>
              </w:rPr>
              <w:t>_________________________</w:t>
            </w:r>
          </w:p>
        </w:tc>
        <w:tc>
          <w:tcPr>
            <w:tcW w:w="256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Style w:val="printable"/>
                <w:rFonts w:ascii="Times New Roman" w:hAnsi="Times New Roman" w:cs="Times New Roman"/>
                <w:color w:val="000000"/>
                <w:sz w:val="28"/>
                <w:szCs w:val="28"/>
              </w:rPr>
              <w:t>_________________________</w:t>
            </w:r>
          </w:p>
        </w:tc>
        <w:tc>
          <w:tcPr>
            <w:tcW w:w="1728"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Style w:val="printable"/>
                <w:rFonts w:ascii="Times New Roman" w:hAnsi="Times New Roman" w:cs="Times New Roman"/>
                <w:color w:val="000000"/>
                <w:sz w:val="28"/>
                <w:szCs w:val="28"/>
              </w:rPr>
              <w:t>_________________________</w:t>
            </w:r>
          </w:p>
        </w:tc>
      </w:tr>
    </w:tbl>
    <w:p w:rsidR="003E3BB3" w:rsidRPr="00DA4946" w:rsidRDefault="007C1588" w:rsidP="00BB40A9">
      <w:pPr>
        <w:pStyle w:val="a5"/>
        <w:spacing w:before="0" w:beforeAutospacing="0" w:after="0" w:afterAutospacing="0"/>
        <w:rPr>
          <w:rFonts w:ascii="Times New Roman" w:hAnsi="Times New Roman" w:cs="Times New Roman"/>
          <w:sz w:val="28"/>
          <w:szCs w:val="28"/>
        </w:rPr>
      </w:pPr>
      <w:r w:rsidRPr="00DA4946">
        <w:rPr>
          <w:rStyle w:val="enumerated"/>
          <w:rFonts w:ascii="Times New Roman" w:hAnsi="Times New Roman" w:cs="Times New Roman"/>
          <w:sz w:val="28"/>
          <w:szCs w:val="28"/>
        </w:rPr>
        <w:t>4.7.4.</w:t>
      </w:r>
      <w:r w:rsidRPr="00DA4946">
        <w:rPr>
          <w:rFonts w:ascii="Times New Roman" w:hAnsi="Times New Roman" w:cs="Times New Roman"/>
          <w:sz w:val="28"/>
          <w:szCs w:val="28"/>
        </w:rPr>
        <w:t xml:space="preserve"> Внешние носители информации подлежат учету в следующем порядке: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39"/>
        <w:gridCol w:w="2653"/>
        <w:gridCol w:w="2583"/>
      </w:tblGrid>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Внешний носитель информации</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Основное средство (внешнее запоминающее устройство)</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jc w:val="center"/>
              <w:rPr>
                <w:rFonts w:ascii="Times New Roman" w:hAnsi="Times New Roman" w:cs="Times New Roman"/>
                <w:color w:val="000000"/>
                <w:sz w:val="28"/>
                <w:szCs w:val="28"/>
              </w:rPr>
            </w:pPr>
            <w:r w:rsidRPr="00DA4946">
              <w:rPr>
                <w:rFonts w:ascii="Times New Roman" w:hAnsi="Times New Roman" w:cs="Times New Roman"/>
                <w:color w:val="000000"/>
                <w:sz w:val="28"/>
                <w:szCs w:val="28"/>
              </w:rPr>
              <w:t>Объект материальных запасов</w:t>
            </w: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Флэш-память (USB)</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 xml:space="preserve">Флэш-память (SD, </w:t>
            </w:r>
            <w:proofErr w:type="spellStart"/>
            <w:r w:rsidRPr="00DA4946">
              <w:rPr>
                <w:rFonts w:ascii="Times New Roman" w:hAnsi="Times New Roman" w:cs="Times New Roman"/>
                <w:color w:val="000000"/>
                <w:sz w:val="28"/>
                <w:szCs w:val="28"/>
              </w:rPr>
              <w:t>micro</w:t>
            </w:r>
            <w:proofErr w:type="spellEnd"/>
            <w:r w:rsidRPr="00DA4946">
              <w:rPr>
                <w:rFonts w:ascii="Times New Roman" w:hAnsi="Times New Roman" w:cs="Times New Roman"/>
                <w:color w:val="000000"/>
                <w:sz w:val="28"/>
                <w:szCs w:val="28"/>
              </w:rPr>
              <w:t>-SD)</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Внешний накопитель SSD</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Fonts w:ascii="Times New Roman" w:hAnsi="Times New Roman" w:cs="Times New Roman"/>
                <w:color w:val="000000"/>
                <w:sz w:val="28"/>
                <w:szCs w:val="28"/>
              </w:rPr>
              <w:t>Внешний накопитель HDD</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r w:rsidR="003E3BB3" w:rsidRPr="00DA4946">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7C1588" w:rsidP="00BB40A9">
            <w:pPr>
              <w:pStyle w:val="a5"/>
              <w:spacing w:before="0" w:beforeAutospacing="0" w:after="0" w:afterAutospacing="0"/>
              <w:rPr>
                <w:rFonts w:ascii="Times New Roman" w:hAnsi="Times New Roman" w:cs="Times New Roman"/>
                <w:color w:val="000000"/>
                <w:sz w:val="28"/>
                <w:szCs w:val="28"/>
              </w:rPr>
            </w:pPr>
            <w:r w:rsidRPr="00DA4946">
              <w:rPr>
                <w:rStyle w:val="printable"/>
                <w:rFonts w:ascii="Times New Roman" w:hAnsi="Times New Roman" w:cs="Times New Roman"/>
                <w:color w:val="000000"/>
                <w:sz w:val="28"/>
                <w:szCs w:val="28"/>
              </w:rPr>
              <w:t>_________________________</w:t>
            </w: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c>
          <w:tcPr>
            <w:tcW w:w="12000" w:type="dxa"/>
            <w:tcBorders>
              <w:top w:val="outset" w:sz="6" w:space="0" w:color="auto"/>
              <w:left w:val="outset" w:sz="6" w:space="0" w:color="auto"/>
              <w:bottom w:val="outset" w:sz="6" w:space="0" w:color="auto"/>
              <w:right w:val="outset" w:sz="6" w:space="0" w:color="auto"/>
            </w:tcBorders>
            <w:vAlign w:val="center"/>
            <w:hideMark/>
          </w:tcPr>
          <w:p w:rsidR="003E3BB3" w:rsidRPr="00DA4946" w:rsidRDefault="003E3BB3" w:rsidP="00BB40A9">
            <w:pPr>
              <w:rPr>
                <w:rFonts w:eastAsia="Times New Roman"/>
                <w:color w:val="000000"/>
                <w:sz w:val="28"/>
                <w:szCs w:val="28"/>
              </w:rPr>
            </w:pPr>
          </w:p>
        </w:tc>
      </w:tr>
    </w:tbl>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4.8.</w:t>
      </w:r>
      <w:r w:rsidRPr="00DA4946">
        <w:rPr>
          <w:rFonts w:ascii="Times New Roman" w:hAnsi="Times New Roman" w:cs="Times New Roman"/>
          <w:sz w:val="28"/>
          <w:szCs w:val="28"/>
        </w:rPr>
        <w:t xml:space="preserve"> Особенности учета единых функционирующих систем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4.8.1.</w:t>
      </w:r>
      <w:r w:rsidRPr="00DA4946">
        <w:rPr>
          <w:rFonts w:ascii="Times New Roman" w:hAnsi="Times New Roman" w:cs="Times New Roman"/>
          <w:sz w:val="28"/>
          <w:szCs w:val="28"/>
        </w:rPr>
        <w:t xml:space="preserve"> К единым функционирующим системам относятся: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система видеонаблюдения;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кабельная система локальной вычислительной сети;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телефонная сеть;</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"тревожная кнопка";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4.8.2.</w:t>
      </w:r>
      <w:r w:rsidRPr="00DA4946">
        <w:rPr>
          <w:rFonts w:ascii="Times New Roman" w:hAnsi="Times New Roman" w:cs="Times New Roman"/>
          <w:sz w:val="28"/>
          <w:szCs w:val="28"/>
        </w:rPr>
        <w:t xml:space="preserve"> Единые функционирующие системы: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не являются отдельными объектами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lastRenderedPageBreak/>
        <w:t>-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Информация о смонтированной системе отражается с указанием даты ввода в эксплуатацию и конкретных помещений, оборудованных системой:</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 Инвентарной карточке (</w:t>
      </w:r>
      <w:hyperlink r:id="rId60" w:anchor="/document/70951956/entry/4010" w:tgtFrame="_blank" w:tooltip="Открыть документ в системе Гарант" w:history="1">
        <w:r w:rsidRPr="00DA4946">
          <w:rPr>
            <w:rStyle w:val="a3"/>
            <w:rFonts w:ascii="Times New Roman" w:hAnsi="Times New Roman" w:cs="Times New Roman"/>
            <w:sz w:val="28"/>
            <w:szCs w:val="28"/>
          </w:rPr>
          <w:t>ф. 0504031</w:t>
        </w:r>
      </w:hyperlink>
      <w:r w:rsidRPr="00DA4946">
        <w:rPr>
          <w:rFonts w:ascii="Times New Roman" w:hAnsi="Times New Roman" w:cs="Times New Roman"/>
          <w:sz w:val="28"/>
          <w:szCs w:val="28"/>
        </w:rPr>
        <w:t>) соответствующего здания (сооружения), учитываемого в балансовом учете, в разделе "Индивидуальные характеристики";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 Карточке количественно-суммового учета материальных ценностей (</w:t>
      </w:r>
      <w:hyperlink r:id="rId61" w:anchor="/document/70951956/entry/4100" w:tgtFrame="_blank" w:tooltip="Открыть документ в системе Гарант" w:history="1">
        <w:r w:rsidRPr="00DA4946">
          <w:rPr>
            <w:rStyle w:val="a3"/>
            <w:rFonts w:ascii="Times New Roman" w:hAnsi="Times New Roman" w:cs="Times New Roman"/>
            <w:sz w:val="28"/>
            <w:szCs w:val="28"/>
          </w:rPr>
          <w:t>ф. 0504041</w:t>
        </w:r>
      </w:hyperlink>
      <w:r w:rsidRPr="00DA4946">
        <w:rPr>
          <w:rFonts w:ascii="Times New Roman" w:hAnsi="Times New Roman" w:cs="Times New Roman"/>
          <w:sz w:val="28"/>
          <w:szCs w:val="28"/>
        </w:rPr>
        <w:t>) (при монтаже систем в зданиях (сооружениях), полученных учреждением в аренду или безвозмездное пользование при квалификации объектов учета аренды в качестве операционной аренды).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4.8.3.</w:t>
      </w:r>
      <w:r w:rsidRPr="00DA4946">
        <w:rPr>
          <w:rFonts w:ascii="Times New Roman" w:hAnsi="Times New Roman" w:cs="Times New Roman"/>
          <w:sz w:val="28"/>
          <w:szCs w:val="28"/>
        </w:rPr>
        <w:t xml:space="preserve"> 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4.9.</w:t>
      </w:r>
      <w:r w:rsidRPr="00DA4946">
        <w:rPr>
          <w:rFonts w:ascii="Times New Roman" w:hAnsi="Times New Roman" w:cs="Times New Roman"/>
          <w:sz w:val="28"/>
          <w:szCs w:val="28"/>
        </w:rPr>
        <w:t xml:space="preserve"> Особенности учета объектов благоустройства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4.9.1.</w:t>
      </w:r>
      <w:r w:rsidRPr="00DA4946">
        <w:rPr>
          <w:rFonts w:ascii="Times New Roman" w:hAnsi="Times New Roman" w:cs="Times New Roman"/>
          <w:sz w:val="28"/>
          <w:szCs w:val="28"/>
        </w:rPr>
        <w:t xml:space="preserve"> К работам по благоустройству территории относятся: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инженерная подготовка и обеспечение безопасности;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озеленение (в том числе разбивка газонов, клумб);</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устройство покрытий (в том числе асфальтирование, укладка плитки, обустройство бордюров);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устройство освещения;</w:t>
      </w:r>
    </w:p>
    <w:p w:rsidR="002D7BB7" w:rsidRPr="00DA4946" w:rsidRDefault="002D7BB7"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обустройство детских игровых и спортивных площадок.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4.9.2.</w:t>
      </w:r>
      <w:r w:rsidRPr="00DA4946">
        <w:rPr>
          <w:rFonts w:ascii="Times New Roman" w:hAnsi="Times New Roman" w:cs="Times New Roman"/>
          <w:sz w:val="28"/>
          <w:szCs w:val="28"/>
        </w:rPr>
        <w:t xml:space="preserve"> К элементам (объектам) благоустройства относятся: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декоративные, технические, планировочные, конструктивные устройства (в том числе ограждения, стоянки для автотранспорта, различные площадки);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растительные компоненты (газоны, клумбы, многолетние насаждения и т.д.);</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различные виды оборудования и оформления (в том числе фонари уличного освещения);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малые архитектурные формы, некапитальные нестационарные сооружения (в том числе скамьи, фонтаны, детские площадки);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наружная реклама и информация, используемые как составные части благоустройства.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4.9.3.</w:t>
      </w:r>
      <w:r w:rsidRPr="00DA4946">
        <w:rPr>
          <w:rFonts w:ascii="Times New Roman" w:hAnsi="Times New Roman" w:cs="Times New Roman"/>
          <w:sz w:val="28"/>
          <w:szCs w:val="28"/>
        </w:rPr>
        <w:t xml:space="preserve"> При принятии решения об учете объектов благоустройства Комиссия по поступлению и выбытию активов руководствуется следующими документами: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нормативными документами по бухгалтерскому учету организаций госсектора;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Сводом правил </w:t>
      </w:r>
      <w:hyperlink r:id="rId62" w:anchor="/document/71705482/entry/0" w:tgtFrame="_blank" w:tooltip="Открыть документ в системе Гарант" w:history="1">
        <w:r w:rsidRPr="00DA4946">
          <w:rPr>
            <w:rStyle w:val="a3"/>
            <w:rFonts w:ascii="Times New Roman" w:hAnsi="Times New Roman" w:cs="Times New Roman"/>
            <w:sz w:val="28"/>
            <w:szCs w:val="28"/>
          </w:rPr>
          <w:t>СП 82.13330.2016</w:t>
        </w:r>
      </w:hyperlink>
      <w:r w:rsidRPr="00DA4946">
        <w:rPr>
          <w:rFonts w:ascii="Times New Roman" w:hAnsi="Times New Roman" w:cs="Times New Roman"/>
          <w:sz w:val="28"/>
          <w:szCs w:val="28"/>
        </w:rPr>
        <w:t xml:space="preserve"> "Благоустройство территорий". Актуализированная редакция </w:t>
      </w:r>
      <w:hyperlink r:id="rId63" w:anchor="/document/2306322/entry/0" w:tgtFrame="_blank" w:tooltip="Открыть документ в системе Гарант" w:history="1">
        <w:r w:rsidRPr="00DA4946">
          <w:rPr>
            <w:rStyle w:val="a3"/>
            <w:rFonts w:ascii="Times New Roman" w:hAnsi="Times New Roman" w:cs="Times New Roman"/>
            <w:sz w:val="28"/>
            <w:szCs w:val="28"/>
          </w:rPr>
          <w:t>СНиП III-10-75</w:t>
        </w:r>
      </w:hyperlink>
      <w:r w:rsidRPr="00DA4946">
        <w:rPr>
          <w:rFonts w:ascii="Times New Roman" w:hAnsi="Times New Roman" w:cs="Times New Roman"/>
          <w:sz w:val="28"/>
          <w:szCs w:val="28"/>
        </w:rPr>
        <w:t xml:space="preserve"> (утв. </w:t>
      </w:r>
      <w:hyperlink r:id="rId64" w:anchor="/document/71630458/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w:t>
      </w:r>
      <w:proofErr w:type="spellStart"/>
      <w:r w:rsidRPr="00DA4946">
        <w:rPr>
          <w:rFonts w:ascii="Times New Roman" w:hAnsi="Times New Roman" w:cs="Times New Roman"/>
          <w:sz w:val="28"/>
          <w:szCs w:val="28"/>
        </w:rPr>
        <w:t>Министроя</w:t>
      </w:r>
      <w:proofErr w:type="spellEnd"/>
      <w:r w:rsidRPr="00DA4946">
        <w:rPr>
          <w:rFonts w:ascii="Times New Roman" w:hAnsi="Times New Roman" w:cs="Times New Roman"/>
          <w:sz w:val="28"/>
          <w:szCs w:val="28"/>
        </w:rPr>
        <w:t xml:space="preserve"> России от 16.12.2016 г. N 972/</w:t>
      </w:r>
      <w:proofErr w:type="spellStart"/>
      <w:proofErr w:type="gramStart"/>
      <w:r w:rsidRPr="00DA4946">
        <w:rPr>
          <w:rFonts w:ascii="Times New Roman" w:hAnsi="Times New Roman" w:cs="Times New Roman"/>
          <w:sz w:val="28"/>
          <w:szCs w:val="28"/>
        </w:rPr>
        <w:t>пр</w:t>
      </w:r>
      <w:proofErr w:type="spellEnd"/>
      <w:proofErr w:type="gramEnd"/>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lastRenderedPageBreak/>
        <w:t xml:space="preserve">- Сводом правил </w:t>
      </w:r>
      <w:hyperlink r:id="rId65" w:anchor="/document/70381284/entry/0" w:tgtFrame="_blank" w:tooltip="Открыть документ в системе Гарант" w:history="1">
        <w:r w:rsidRPr="00DA4946">
          <w:rPr>
            <w:rStyle w:val="a3"/>
            <w:rFonts w:ascii="Times New Roman" w:hAnsi="Times New Roman" w:cs="Times New Roman"/>
            <w:sz w:val="28"/>
            <w:szCs w:val="28"/>
          </w:rPr>
          <w:t>СП 78.13330.2012</w:t>
        </w:r>
      </w:hyperlink>
      <w:r w:rsidRPr="00DA4946">
        <w:rPr>
          <w:rFonts w:ascii="Times New Roman" w:hAnsi="Times New Roman" w:cs="Times New Roman"/>
          <w:sz w:val="28"/>
          <w:szCs w:val="28"/>
        </w:rPr>
        <w:t xml:space="preserve"> "Свод правил. Автомобильные дороги. Актуализированная редакция </w:t>
      </w:r>
      <w:hyperlink r:id="rId66" w:anchor="/document/2306218/entry/0" w:tgtFrame="_blank" w:tooltip="Открыть документ в системе Гарант" w:history="1">
        <w:r w:rsidRPr="00DA4946">
          <w:rPr>
            <w:rStyle w:val="a3"/>
            <w:rFonts w:ascii="Times New Roman" w:hAnsi="Times New Roman" w:cs="Times New Roman"/>
            <w:sz w:val="28"/>
            <w:szCs w:val="28"/>
          </w:rPr>
          <w:t>СНиП 3.06.03-85</w:t>
        </w:r>
      </w:hyperlink>
      <w:r w:rsidRPr="00DA4946">
        <w:rPr>
          <w:rFonts w:ascii="Times New Roman" w:hAnsi="Times New Roman" w:cs="Times New Roman"/>
          <w:sz w:val="28"/>
          <w:szCs w:val="28"/>
        </w:rPr>
        <w:t xml:space="preserve">", утв. </w:t>
      </w:r>
      <w:hyperlink r:id="rId67" w:anchor="/document/70315210/entry/0" w:tgtFrame="_blank" w:tooltip="Открыть документ в системе Гарант" w:history="1">
        <w:r w:rsidRPr="00DA4946">
          <w:rPr>
            <w:rStyle w:val="a3"/>
            <w:rFonts w:ascii="Times New Roman" w:hAnsi="Times New Roman" w:cs="Times New Roman"/>
            <w:sz w:val="28"/>
            <w:szCs w:val="28"/>
          </w:rPr>
          <w:t>приказом</w:t>
        </w:r>
      </w:hyperlink>
      <w:r w:rsidRPr="00DA4946">
        <w:rPr>
          <w:rFonts w:ascii="Times New Roman" w:hAnsi="Times New Roman" w:cs="Times New Roman"/>
          <w:sz w:val="28"/>
          <w:szCs w:val="28"/>
        </w:rPr>
        <w:t xml:space="preserve"> </w:t>
      </w:r>
      <w:proofErr w:type="spellStart"/>
      <w:r w:rsidRPr="00DA4946">
        <w:rPr>
          <w:rFonts w:ascii="Times New Roman" w:hAnsi="Times New Roman" w:cs="Times New Roman"/>
          <w:sz w:val="28"/>
          <w:szCs w:val="28"/>
        </w:rPr>
        <w:t>Минрегиона</w:t>
      </w:r>
      <w:proofErr w:type="spellEnd"/>
      <w:r w:rsidRPr="00DA4946">
        <w:rPr>
          <w:rFonts w:ascii="Times New Roman" w:hAnsi="Times New Roman" w:cs="Times New Roman"/>
          <w:sz w:val="28"/>
          <w:szCs w:val="28"/>
        </w:rPr>
        <w:t xml:space="preserve"> России от 30.06.2012 N 272;</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иными нормативными актами.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4.9.4.</w:t>
      </w:r>
      <w:r w:rsidRPr="00DA4946">
        <w:rPr>
          <w:rFonts w:ascii="Times New Roman" w:hAnsi="Times New Roman" w:cs="Times New Roman"/>
          <w:sz w:val="28"/>
          <w:szCs w:val="28"/>
        </w:rPr>
        <w:t xml:space="preserve"> Все созданные элементы (объекты)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w:t>
      </w:r>
      <w:hyperlink r:id="rId68" w:anchor="/document/70951956/entry/4010" w:tgtFrame="_blank" w:tooltip="Открыть документ в системе Гарант" w:history="1">
        <w:r w:rsidRPr="00DA4946">
          <w:rPr>
            <w:rStyle w:val="a3"/>
            <w:rFonts w:ascii="Times New Roman" w:hAnsi="Times New Roman" w:cs="Times New Roman"/>
            <w:sz w:val="28"/>
            <w:szCs w:val="28"/>
          </w:rPr>
          <w:t>ф. 0504031</w:t>
        </w:r>
      </w:hyperlink>
      <w:r w:rsidRPr="00DA4946">
        <w:rPr>
          <w:rFonts w:ascii="Times New Roman" w:hAnsi="Times New Roman" w:cs="Times New Roman"/>
          <w:sz w:val="28"/>
          <w:szCs w:val="28"/>
        </w:rPr>
        <w:t>) отражается информация по каждому элементу благоустройства, входящему в единый комплекс.</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4.9.5.</w:t>
      </w:r>
      <w:r w:rsidRPr="00DA4946">
        <w:rPr>
          <w:rFonts w:ascii="Times New Roman" w:hAnsi="Times New Roman" w:cs="Times New Roman"/>
          <w:sz w:val="28"/>
          <w:szCs w:val="28"/>
        </w:rPr>
        <w:t xml:space="preserve">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4.9.6.</w:t>
      </w:r>
      <w:r w:rsidRPr="00DA4946">
        <w:rPr>
          <w:rFonts w:ascii="Times New Roman" w:hAnsi="Times New Roman" w:cs="Times New Roman"/>
          <w:sz w:val="28"/>
          <w:szCs w:val="28"/>
        </w:rPr>
        <w:t xml:space="preserve">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Сведения о произведенных работах вносятся в Инвентарную карточку (</w:t>
      </w:r>
      <w:hyperlink r:id="rId69" w:anchor="/document/70951956/entry/4010" w:tgtFrame="_blank" w:tooltip="Открыть документ в системе Гарант" w:history="1">
        <w:r w:rsidRPr="00DA4946">
          <w:rPr>
            <w:rStyle w:val="a3"/>
            <w:rFonts w:ascii="Times New Roman" w:hAnsi="Times New Roman" w:cs="Times New Roman"/>
            <w:sz w:val="28"/>
            <w:szCs w:val="28"/>
          </w:rPr>
          <w:t>ф. 0504031</w:t>
        </w:r>
      </w:hyperlink>
      <w:r w:rsidRPr="00DA4946">
        <w:rPr>
          <w:rFonts w:ascii="Times New Roman" w:hAnsi="Times New Roman" w:cs="Times New Roman"/>
          <w:sz w:val="28"/>
          <w:szCs w:val="28"/>
        </w:rPr>
        <w:t>), которая ведется по соответствующему земельному участку и (или) по объекту недвижимости, находящемуся на соответствующем земельном участке.</w:t>
      </w:r>
    </w:p>
    <w:p w:rsidR="002D7BB7" w:rsidRPr="00DA4946" w:rsidRDefault="007C1588" w:rsidP="002D7BB7">
      <w:pPr>
        <w:ind w:firstLine="709"/>
        <w:jc w:val="both"/>
        <w:rPr>
          <w:rFonts w:eastAsia="Calibri"/>
          <w:sz w:val="28"/>
          <w:szCs w:val="28"/>
          <w:lang w:eastAsia="en-US"/>
        </w:rPr>
      </w:pPr>
      <w:r w:rsidRPr="00DA4946">
        <w:rPr>
          <w:rStyle w:val="enumerated"/>
          <w:sz w:val="28"/>
          <w:szCs w:val="28"/>
        </w:rPr>
        <w:t>4.9.7.</w:t>
      </w:r>
      <w:r w:rsidRPr="00DA4946">
        <w:rPr>
          <w:sz w:val="28"/>
          <w:szCs w:val="28"/>
        </w:rPr>
        <w:t xml:space="preserve"> </w:t>
      </w:r>
      <w:r w:rsidR="002D7BB7" w:rsidRPr="00DA4946">
        <w:rPr>
          <w:rFonts w:eastAsia="Calibri"/>
          <w:sz w:val="28"/>
          <w:szCs w:val="28"/>
          <w:lang w:eastAsia="en-US"/>
        </w:rPr>
        <w:t>Многолетние насаждения учитываются на балансе в составе основных средств только в случае осуществления соответствующих капитальных вложений, при формировании аллей, парков.</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xml:space="preserve">Расходы на саженцы многолетних насаждений отражать по статье КОСГУ 346 «Увеличение стоимости прочих материальных запасов». Саженцы – это деревья, кустарники или растения до эксплуатационного возраста (3 года) или пока не начали плодоносить. В это время их относить к </w:t>
      </w:r>
      <w:proofErr w:type="spellStart"/>
      <w:r w:rsidRPr="00DA4946">
        <w:rPr>
          <w:rFonts w:eastAsia="Calibri"/>
          <w:sz w:val="28"/>
          <w:szCs w:val="28"/>
          <w:lang w:eastAsia="en-US"/>
        </w:rPr>
        <w:t>матзапасам</w:t>
      </w:r>
      <w:proofErr w:type="spellEnd"/>
      <w:r w:rsidRPr="00DA4946">
        <w:rPr>
          <w:rFonts w:eastAsia="Calibri"/>
          <w:sz w:val="28"/>
          <w:szCs w:val="28"/>
          <w:lang w:eastAsia="en-US"/>
        </w:rPr>
        <w:t>.</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xml:space="preserve">Когда деревья, кустарники или растения </w:t>
      </w:r>
      <w:proofErr w:type="gramStart"/>
      <w:r w:rsidRPr="00DA4946">
        <w:rPr>
          <w:rFonts w:eastAsia="Calibri"/>
          <w:sz w:val="28"/>
          <w:szCs w:val="28"/>
          <w:lang w:eastAsia="en-US"/>
        </w:rPr>
        <w:t>достигнут эксплуатационного возраста или начнут плодоносить, переводить</w:t>
      </w:r>
      <w:proofErr w:type="gramEnd"/>
      <w:r w:rsidRPr="00DA4946">
        <w:rPr>
          <w:rFonts w:eastAsia="Calibri"/>
          <w:sz w:val="28"/>
          <w:szCs w:val="28"/>
          <w:lang w:eastAsia="en-US"/>
        </w:rPr>
        <w:t xml:space="preserve"> их в категорию основных средств. Если учреждение покупает не саженец, а взрослое растение в эксплуатационном или плодоносящем возрасте, расходы проводить по статье КОСГУ 310 «Увеличение стоимости основных средств.</w:t>
      </w:r>
    </w:p>
    <w:p w:rsidR="002D7BB7" w:rsidRPr="00DA4946" w:rsidRDefault="002D7BB7" w:rsidP="002D7BB7">
      <w:pPr>
        <w:ind w:firstLine="709"/>
        <w:jc w:val="both"/>
        <w:rPr>
          <w:rFonts w:eastAsia="Calibri"/>
          <w:sz w:val="28"/>
          <w:szCs w:val="28"/>
          <w:lang w:eastAsia="en-US"/>
        </w:rPr>
      </w:pPr>
      <w:r w:rsidRPr="00DA4946">
        <w:rPr>
          <w:rFonts w:eastAsia="Calibri"/>
          <w:sz w:val="28"/>
          <w:szCs w:val="28"/>
          <w:lang w:eastAsia="en-US"/>
        </w:rPr>
        <w:t xml:space="preserve">При приобретении саженцев взамен утраченных затраты относятся на затраты текущего года. </w:t>
      </w:r>
    </w:p>
    <w:p w:rsidR="003E3BB3" w:rsidRPr="00DA4946" w:rsidRDefault="007C1588" w:rsidP="002D7BB7">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4.10.</w:t>
      </w:r>
      <w:r w:rsidRPr="00DA4946">
        <w:rPr>
          <w:rFonts w:ascii="Times New Roman" w:hAnsi="Times New Roman" w:cs="Times New Roman"/>
          <w:sz w:val="28"/>
          <w:szCs w:val="28"/>
        </w:rPr>
        <w:t xml:space="preserve"> Организация учета основных средств</w:t>
      </w:r>
    </w:p>
    <w:p w:rsidR="002D7BB7" w:rsidRPr="00DA4946" w:rsidRDefault="007C1588" w:rsidP="002D7BB7">
      <w:pPr>
        <w:ind w:firstLine="709"/>
        <w:divId w:val="367027804"/>
        <w:rPr>
          <w:rFonts w:eastAsia="Times New Roman"/>
          <w:sz w:val="28"/>
          <w:szCs w:val="28"/>
        </w:rPr>
      </w:pPr>
      <w:r w:rsidRPr="00DA4946">
        <w:rPr>
          <w:rStyle w:val="enumerated"/>
          <w:sz w:val="28"/>
          <w:szCs w:val="28"/>
        </w:rPr>
        <w:t>4.10.1.</w:t>
      </w:r>
      <w:r w:rsidRPr="00DA4946">
        <w:rPr>
          <w:sz w:val="28"/>
          <w:szCs w:val="28"/>
        </w:rPr>
        <w:t xml:space="preserve"> Ввод в эксплуатацию объектов основных сре</w:t>
      </w:r>
      <w:proofErr w:type="gramStart"/>
      <w:r w:rsidRPr="00DA4946">
        <w:rPr>
          <w:sz w:val="28"/>
          <w:szCs w:val="28"/>
        </w:rPr>
        <w:t>дств ст</w:t>
      </w:r>
      <w:proofErr w:type="gramEnd"/>
      <w:r w:rsidRPr="00DA4946">
        <w:rPr>
          <w:sz w:val="28"/>
          <w:szCs w:val="28"/>
        </w:rPr>
        <w:t>оимостью до 10 000 руб. включительно отражается в учете на основании Ведомости выдачи материальных ценностей на нужды учреждения (</w:t>
      </w:r>
      <w:hyperlink r:id="rId70" w:anchor="/document/70951956/entry/2140" w:tgtFrame="_blank" w:tooltip="Открыть документ в системе Гарант" w:history="1">
        <w:r w:rsidRPr="00DA4946">
          <w:rPr>
            <w:rStyle w:val="a3"/>
            <w:sz w:val="28"/>
            <w:szCs w:val="28"/>
          </w:rPr>
          <w:t>ф. 0504210</w:t>
        </w:r>
      </w:hyperlink>
      <w:r w:rsidRPr="00DA4946">
        <w:rPr>
          <w:sz w:val="28"/>
          <w:szCs w:val="28"/>
        </w:rPr>
        <w:t xml:space="preserve">). </w:t>
      </w:r>
      <w:r w:rsidR="002D7BB7" w:rsidRPr="00DA4946">
        <w:rPr>
          <w:rFonts w:eastAsia="Times New Roman"/>
          <w:sz w:val="28"/>
          <w:szCs w:val="28"/>
        </w:rPr>
        <w:t xml:space="preserve">Учет объектов на </w:t>
      </w:r>
      <w:proofErr w:type="spellStart"/>
      <w:r w:rsidR="002D7BB7" w:rsidRPr="00DA4946">
        <w:rPr>
          <w:rFonts w:eastAsia="Times New Roman"/>
          <w:sz w:val="28"/>
          <w:szCs w:val="28"/>
        </w:rPr>
        <w:t>забалансовом</w:t>
      </w:r>
      <w:proofErr w:type="spellEnd"/>
      <w:r w:rsidR="002D7BB7" w:rsidRPr="00DA4946">
        <w:rPr>
          <w:rFonts w:eastAsia="Times New Roman"/>
          <w:sz w:val="28"/>
          <w:szCs w:val="28"/>
        </w:rPr>
        <w:t xml:space="preserve"> счете </w:t>
      </w:r>
      <w:hyperlink r:id="rId71" w:anchor="/document/12180849/entry/21" w:tgtFrame="_blank" w:tooltip="Открыть документ в системе Гарант" w:history="1">
        <w:r w:rsidR="002D7BB7" w:rsidRPr="00DA4946">
          <w:rPr>
            <w:rFonts w:eastAsia="Times New Roman"/>
            <w:sz w:val="28"/>
            <w:szCs w:val="28"/>
          </w:rPr>
          <w:t>21</w:t>
        </w:r>
      </w:hyperlink>
      <w:r w:rsidR="002D7BB7" w:rsidRPr="00DA4946">
        <w:rPr>
          <w:rFonts w:eastAsia="Times New Roman"/>
          <w:sz w:val="28"/>
          <w:szCs w:val="28"/>
        </w:rPr>
        <w:t xml:space="preserve"> ведется по балансовой стоимости или в условной оценке: один объект, один рубль</w:t>
      </w:r>
      <w:r w:rsidR="002D7BB7" w:rsidRPr="00DA4946">
        <w:rPr>
          <w:rFonts w:eastAsia="Calibri"/>
          <w:sz w:val="28"/>
          <w:szCs w:val="28"/>
          <w:lang w:eastAsia="en-US"/>
        </w:rPr>
        <w:t xml:space="preserve"> (если балансовая стоимость не определена)</w:t>
      </w:r>
      <w:r w:rsidR="002D7BB7" w:rsidRPr="00DA4946">
        <w:rPr>
          <w:rFonts w:eastAsia="Times New Roman"/>
          <w:sz w:val="28"/>
          <w:szCs w:val="28"/>
        </w:rPr>
        <w:t>.</w:t>
      </w:r>
    </w:p>
    <w:p w:rsidR="003E3BB3" w:rsidRPr="00DA4946" w:rsidRDefault="007C1588" w:rsidP="002D7BB7">
      <w:pPr>
        <w:pStyle w:val="a5"/>
        <w:spacing w:before="0" w:beforeAutospacing="0" w:after="0" w:afterAutospacing="0"/>
        <w:ind w:firstLine="709"/>
        <w:divId w:val="367027804"/>
        <w:rPr>
          <w:rFonts w:ascii="Times New Roman" w:hAnsi="Times New Roman" w:cs="Times New Roman"/>
          <w:sz w:val="28"/>
          <w:szCs w:val="28"/>
        </w:rPr>
      </w:pPr>
      <w:r w:rsidRPr="00DA4946">
        <w:rPr>
          <w:rStyle w:val="enumerated"/>
          <w:rFonts w:ascii="Times New Roman" w:hAnsi="Times New Roman" w:cs="Times New Roman"/>
          <w:sz w:val="28"/>
          <w:szCs w:val="28"/>
        </w:rPr>
        <w:t>4.10.2.</w:t>
      </w:r>
      <w:r w:rsidRPr="00DA4946">
        <w:rPr>
          <w:rFonts w:ascii="Times New Roman" w:hAnsi="Times New Roman" w:cs="Times New Roman"/>
          <w:sz w:val="28"/>
          <w:szCs w:val="28"/>
        </w:rPr>
        <w:t xml:space="preserve"> Основные средства стоимостью более 10 000 руб. при передаче в личное пользование сотрудникам учитываются путем внутреннего </w:t>
      </w:r>
      <w:r w:rsidRPr="00DA4946">
        <w:rPr>
          <w:rFonts w:ascii="Times New Roman" w:hAnsi="Times New Roman" w:cs="Times New Roman"/>
          <w:sz w:val="28"/>
          <w:szCs w:val="28"/>
        </w:rPr>
        <w:lastRenderedPageBreak/>
        <w:t xml:space="preserve">перемещения между аналитическими балансовыми счетами с одновременным отражением на </w:t>
      </w:r>
      <w:proofErr w:type="spellStart"/>
      <w:r w:rsidRPr="00DA4946">
        <w:rPr>
          <w:rFonts w:ascii="Times New Roman" w:hAnsi="Times New Roman" w:cs="Times New Roman"/>
          <w:sz w:val="28"/>
          <w:szCs w:val="28"/>
        </w:rPr>
        <w:t>забалансовом</w:t>
      </w:r>
      <w:proofErr w:type="spellEnd"/>
      <w:r w:rsidRPr="00DA4946">
        <w:rPr>
          <w:rFonts w:ascii="Times New Roman" w:hAnsi="Times New Roman" w:cs="Times New Roman"/>
          <w:sz w:val="28"/>
          <w:szCs w:val="28"/>
        </w:rPr>
        <w:t xml:space="preserve"> счете </w:t>
      </w:r>
      <w:hyperlink r:id="rId72" w:anchor="/document/12180849/entry/27" w:tgtFrame="_blank" w:tooltip="Открыть документ в системе Гарант" w:history="1">
        <w:r w:rsidRPr="00DA4946">
          <w:rPr>
            <w:rStyle w:val="a3"/>
            <w:rFonts w:ascii="Times New Roman" w:hAnsi="Times New Roman" w:cs="Times New Roman"/>
            <w:sz w:val="28"/>
            <w:szCs w:val="28"/>
          </w:rPr>
          <w:t>27</w:t>
        </w:r>
      </w:hyperlink>
      <w:r w:rsidRPr="00DA4946">
        <w:rPr>
          <w:rFonts w:ascii="Times New Roman" w:hAnsi="Times New Roman" w:cs="Times New Roman"/>
          <w:sz w:val="28"/>
          <w:szCs w:val="28"/>
        </w:rPr>
        <w:t xml:space="preserve"> "Материальные ценности, выданные в личное пользование работникам (сотрудникам)".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4.10.3.</w:t>
      </w:r>
      <w:r w:rsidRPr="00DA4946">
        <w:rPr>
          <w:rFonts w:ascii="Times New Roman" w:hAnsi="Times New Roman" w:cs="Times New Roman"/>
          <w:sz w:val="28"/>
          <w:szCs w:val="28"/>
        </w:rPr>
        <w:t xml:space="preserve"> Учет операций по поступлению объектов основных средств ведется: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 Журнале операций по выбытию и перемещению нефинансовых активов (</w:t>
      </w:r>
      <w:hyperlink r:id="rId73" w:anchor="/document/70951956/entry/4320" w:tgtFrame="_blank" w:tooltip="Открыть документ в системе Гарант" w:history="1">
        <w:r w:rsidRPr="00DA4946">
          <w:rPr>
            <w:rStyle w:val="a3"/>
            <w:rFonts w:ascii="Times New Roman" w:hAnsi="Times New Roman" w:cs="Times New Roman"/>
            <w:sz w:val="28"/>
            <w:szCs w:val="28"/>
          </w:rPr>
          <w:t>504071</w:t>
        </w:r>
      </w:hyperlink>
      <w:r w:rsidRPr="00DA4946">
        <w:rPr>
          <w:rFonts w:ascii="Times New Roman" w:hAnsi="Times New Roman" w:cs="Times New Roman"/>
          <w:sz w:val="28"/>
          <w:szCs w:val="28"/>
        </w:rPr>
        <w:t>) в части операций по принятию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 Журнале по прочим операциям (</w:t>
      </w:r>
      <w:hyperlink r:id="rId74" w:anchor="/document/70951956/entry/4320" w:tgtFrame="_blank" w:tooltip="Открыть документ в системе Гарант" w:history="1">
        <w:r w:rsidRPr="00DA4946">
          <w:rPr>
            <w:rStyle w:val="a3"/>
            <w:rFonts w:ascii="Times New Roman" w:hAnsi="Times New Roman" w:cs="Times New Roman"/>
            <w:sz w:val="28"/>
            <w:szCs w:val="28"/>
          </w:rPr>
          <w:t>ф. 0504071</w:t>
        </w:r>
      </w:hyperlink>
      <w:r w:rsidRPr="00DA4946">
        <w:rPr>
          <w:rFonts w:ascii="Times New Roman" w:hAnsi="Times New Roman" w:cs="Times New Roman"/>
          <w:sz w:val="28"/>
          <w:szCs w:val="28"/>
        </w:rPr>
        <w:t>) - по иным операциям поступления объектов основных средств.</w:t>
      </w:r>
    </w:p>
    <w:p w:rsidR="003E3BB3" w:rsidRPr="00DA4946" w:rsidRDefault="007C1588" w:rsidP="003856E6">
      <w:pPr>
        <w:pStyle w:val="a5"/>
        <w:spacing w:before="0" w:beforeAutospacing="0" w:after="0" w:afterAutospacing="0"/>
        <w:ind w:firstLine="709"/>
        <w:divId w:val="251550471"/>
        <w:rPr>
          <w:rFonts w:ascii="Times New Roman" w:hAnsi="Times New Roman" w:cs="Times New Roman"/>
          <w:sz w:val="28"/>
          <w:szCs w:val="28"/>
        </w:rPr>
      </w:pPr>
      <w:r w:rsidRPr="00DA4946">
        <w:rPr>
          <w:rStyle w:val="enumerated"/>
          <w:rFonts w:ascii="Times New Roman" w:hAnsi="Times New Roman" w:cs="Times New Roman"/>
          <w:sz w:val="28"/>
          <w:szCs w:val="28"/>
        </w:rPr>
        <w:t>4.10.4.</w:t>
      </w:r>
      <w:r w:rsidRPr="00DA4946">
        <w:rPr>
          <w:rFonts w:ascii="Times New Roman" w:hAnsi="Times New Roman" w:cs="Times New Roman"/>
          <w:sz w:val="28"/>
          <w:szCs w:val="28"/>
        </w:rPr>
        <w:t xml:space="preserve"> Учет операций по выбытию и перемещению объектов основных средств ведется в Журнале операций по выбытию и перемещению нефинансовых активов (</w:t>
      </w:r>
      <w:hyperlink r:id="rId75" w:anchor="/document/70951956/entry/4320" w:tgtFrame="_blank" w:tooltip="Открыть документ в системе Гарант" w:history="1">
        <w:r w:rsidRPr="00DA4946">
          <w:rPr>
            <w:rStyle w:val="a3"/>
            <w:rFonts w:ascii="Times New Roman" w:hAnsi="Times New Roman" w:cs="Times New Roman"/>
            <w:sz w:val="28"/>
            <w:szCs w:val="28"/>
          </w:rPr>
          <w:t>ф. 0504071</w:t>
        </w:r>
      </w:hyperlink>
      <w:r w:rsidRPr="00DA4946">
        <w:rPr>
          <w:rFonts w:ascii="Times New Roman" w:hAnsi="Times New Roman" w:cs="Times New Roman"/>
          <w:sz w:val="28"/>
          <w:szCs w:val="28"/>
        </w:rPr>
        <w:t>). В учреждении ведется единый Журнал для отражения операций по основным средствам и материальным запасам.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4.10.5.</w:t>
      </w:r>
      <w:r w:rsidRPr="00DA4946">
        <w:rPr>
          <w:rFonts w:ascii="Times New Roman" w:hAnsi="Times New Roman" w:cs="Times New Roman"/>
          <w:sz w:val="28"/>
          <w:szCs w:val="28"/>
        </w:rPr>
        <w:t xml:space="preserve"> Операции по поступлению, выбытию, внутреннему перемещению основных средств дополнительно отражаются в Оборотной ведомости по нефинансовым активам (</w:t>
      </w:r>
      <w:hyperlink r:id="rId76" w:anchor="/document/70951956/entry/4050" w:tgtFrame="_blank" w:tooltip="Открыть документ в системе Гарант" w:history="1">
        <w:r w:rsidRPr="00DA4946">
          <w:rPr>
            <w:rStyle w:val="a3"/>
            <w:rFonts w:ascii="Times New Roman" w:hAnsi="Times New Roman" w:cs="Times New Roman"/>
            <w:sz w:val="28"/>
            <w:szCs w:val="28"/>
          </w:rPr>
          <w:t>ф. 0504035</w:t>
        </w:r>
      </w:hyperlink>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4.10.6.</w:t>
      </w:r>
      <w:r w:rsidRPr="00DA4946">
        <w:rPr>
          <w:rFonts w:ascii="Times New Roman" w:hAnsi="Times New Roman" w:cs="Times New Roman"/>
          <w:sz w:val="28"/>
          <w:szCs w:val="28"/>
        </w:rPr>
        <w:t xml:space="preserve"> Начисление амортизации по основным средствам ежемесячно отражается в </w:t>
      </w:r>
      <w:hyperlink r:id="rId77" w:anchor="/document/58070322/entry/0" w:tgtFrame="_blank" w:tooltip="Открыть документ в системе Гарант" w:history="1">
        <w:r w:rsidRPr="00DA4946">
          <w:rPr>
            <w:rStyle w:val="a3"/>
            <w:rFonts w:ascii="Times New Roman" w:hAnsi="Times New Roman" w:cs="Times New Roman"/>
            <w:sz w:val="28"/>
            <w:szCs w:val="28"/>
          </w:rPr>
          <w:t>Ведомости</w:t>
        </w:r>
      </w:hyperlink>
      <w:r w:rsidRPr="00DA4946">
        <w:rPr>
          <w:rFonts w:ascii="Times New Roman" w:hAnsi="Times New Roman" w:cs="Times New Roman"/>
          <w:sz w:val="28"/>
          <w:szCs w:val="28"/>
        </w:rPr>
        <w:t xml:space="preserve"> начисления амортизации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4.10.7.</w:t>
      </w:r>
      <w:r w:rsidRPr="00DA4946">
        <w:rPr>
          <w:rFonts w:ascii="Times New Roman" w:hAnsi="Times New Roman" w:cs="Times New Roman"/>
          <w:sz w:val="28"/>
          <w:szCs w:val="28"/>
        </w:rPr>
        <w:t xml:space="preserve"> Перевод объектов основных средств на консервацию осуществляется на основании приказа руководителя учреждения.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подписывает Акт о консервации объекта основных средств.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Акт утверждается руководителем учреждения. Информация о консервации (</w:t>
      </w:r>
      <w:proofErr w:type="spellStart"/>
      <w:r w:rsidRPr="00DA4946">
        <w:rPr>
          <w:rFonts w:ascii="Times New Roman" w:hAnsi="Times New Roman" w:cs="Times New Roman"/>
          <w:sz w:val="28"/>
          <w:szCs w:val="28"/>
        </w:rPr>
        <w:t>расконсервация</w:t>
      </w:r>
      <w:proofErr w:type="spellEnd"/>
      <w:r w:rsidRPr="00DA4946">
        <w:rPr>
          <w:rFonts w:ascii="Times New Roman" w:hAnsi="Times New Roman" w:cs="Times New Roman"/>
          <w:sz w:val="28"/>
          <w:szCs w:val="28"/>
        </w:rPr>
        <w:t>) объекта основных средств на срок более трех месяцев вносится в Инвентарную карточку объекта (без отражения по соответствующим счетам аналитического учета счета 0 101 00 000 "Основные средства").</w:t>
      </w:r>
    </w:p>
    <w:p w:rsidR="00DA4946" w:rsidRPr="00DA4946" w:rsidRDefault="00DA4946" w:rsidP="003856E6">
      <w:pPr>
        <w:pStyle w:val="a5"/>
        <w:spacing w:before="0" w:beforeAutospacing="0" w:after="0" w:afterAutospacing="0"/>
        <w:ind w:firstLine="709"/>
        <w:rPr>
          <w:rFonts w:ascii="Times New Roman" w:hAnsi="Times New Roman" w:cs="Times New Roman"/>
          <w:sz w:val="28"/>
          <w:szCs w:val="28"/>
        </w:rPr>
      </w:pPr>
    </w:p>
    <w:p w:rsidR="00DA4946" w:rsidRPr="00DA4946" w:rsidRDefault="00DA4946" w:rsidP="00DA4946">
      <w:pPr>
        <w:pStyle w:val="a6"/>
        <w:numPr>
          <w:ilvl w:val="1"/>
          <w:numId w:val="3"/>
        </w:numPr>
        <w:spacing w:after="200" w:line="276" w:lineRule="auto"/>
        <w:jc w:val="center"/>
        <w:rPr>
          <w:rFonts w:eastAsia="Times New Roman"/>
          <w:sz w:val="28"/>
          <w:szCs w:val="28"/>
        </w:rPr>
      </w:pPr>
      <w:r w:rsidRPr="00DA4946">
        <w:rPr>
          <w:rFonts w:eastAsia="Times New Roman"/>
          <w:sz w:val="28"/>
          <w:szCs w:val="28"/>
        </w:rPr>
        <w:t>Обесценение основных средств и нематериальных активов</w:t>
      </w:r>
    </w:p>
    <w:p w:rsidR="00DA4946" w:rsidRPr="00DA4946" w:rsidRDefault="00DA4946" w:rsidP="00DA4946">
      <w:pPr>
        <w:ind w:firstLine="709"/>
        <w:jc w:val="both"/>
        <w:rPr>
          <w:rFonts w:eastAsia="Times New Roman"/>
          <w:sz w:val="28"/>
          <w:szCs w:val="28"/>
        </w:rPr>
      </w:pPr>
      <w:r w:rsidRPr="00DA4946">
        <w:rPr>
          <w:rFonts w:eastAsia="Times New Roman"/>
          <w:sz w:val="28"/>
          <w:szCs w:val="28"/>
        </w:rPr>
        <w:t>Балансовая стоимость основных средств и нематериальных активов анализируется на каждую отчетную дату (годовую) с целью выявления любых признаков их обесценения.</w:t>
      </w:r>
    </w:p>
    <w:p w:rsidR="00DA4946" w:rsidRPr="00DA4946" w:rsidRDefault="00DA4946" w:rsidP="00DA4946">
      <w:pPr>
        <w:ind w:firstLine="709"/>
        <w:jc w:val="both"/>
        <w:rPr>
          <w:rFonts w:eastAsia="Times New Roman"/>
          <w:sz w:val="28"/>
          <w:szCs w:val="28"/>
        </w:rPr>
      </w:pPr>
      <w:r w:rsidRPr="00DA4946">
        <w:rPr>
          <w:rFonts w:eastAsia="Times New Roman"/>
          <w:sz w:val="28"/>
          <w:szCs w:val="28"/>
        </w:rPr>
        <w:lastRenderedPageBreak/>
        <w:t xml:space="preserve">Выявление признаков обесценения актива осуществляется учреждением в рамках инвентаризации активов и обязательств, проводимой им в целях обеспечения достоверности данных годовой бухгалтерской (финансовой) отчетности, путем анализа наличия любых признаков, указывающих на возможное обесценение актива.  </w:t>
      </w:r>
    </w:p>
    <w:p w:rsidR="00DA4946" w:rsidRPr="00DA4946" w:rsidRDefault="00DA4946" w:rsidP="00DA4946">
      <w:pPr>
        <w:autoSpaceDE w:val="0"/>
        <w:autoSpaceDN w:val="0"/>
        <w:adjustRightInd w:val="0"/>
        <w:ind w:firstLine="709"/>
        <w:jc w:val="both"/>
        <w:rPr>
          <w:rFonts w:eastAsia="Times New Roman"/>
          <w:sz w:val="28"/>
          <w:szCs w:val="28"/>
        </w:rPr>
      </w:pPr>
      <w:r w:rsidRPr="00DA4946">
        <w:rPr>
          <w:rFonts w:eastAsia="Times New Roman"/>
          <w:sz w:val="28"/>
          <w:szCs w:val="28"/>
        </w:rPr>
        <w:t>К внешним признакам обесценения актива относятся:</w:t>
      </w:r>
    </w:p>
    <w:p w:rsidR="00DA4946" w:rsidRPr="00DA4946" w:rsidRDefault="00DA4946" w:rsidP="00DA4946">
      <w:pPr>
        <w:ind w:firstLine="709"/>
        <w:contextualSpacing/>
        <w:jc w:val="both"/>
        <w:rPr>
          <w:rFonts w:eastAsia="Times New Roman"/>
          <w:sz w:val="28"/>
          <w:szCs w:val="28"/>
        </w:rPr>
      </w:pPr>
      <w:proofErr w:type="gramStart"/>
      <w:r w:rsidRPr="00DA4946">
        <w:rPr>
          <w:rFonts w:eastAsia="Times New Roman"/>
          <w:sz w:val="28"/>
          <w:szCs w:val="28"/>
        </w:rPr>
        <w:t>существенные (долгосрочные – более периода, за который осуществляется планирование деятельности учреждения изменения в законодательстве Российской Федерации, внешней и внутренней политике, экономике, технологиях, которые произошли в течение отчетного годя или произойдут в ближайшем будущем и которые неблагоприятно влияют (окажут влияние) на деятельность учреждения;</w:t>
      </w:r>
      <w:proofErr w:type="gramEnd"/>
    </w:p>
    <w:p w:rsidR="00DA4946" w:rsidRPr="00DA4946" w:rsidRDefault="00DA4946" w:rsidP="00DA4946">
      <w:pPr>
        <w:ind w:firstLine="709"/>
        <w:contextualSpacing/>
        <w:jc w:val="both"/>
        <w:rPr>
          <w:rFonts w:eastAsia="Times New Roman"/>
          <w:sz w:val="28"/>
          <w:szCs w:val="28"/>
        </w:rPr>
      </w:pPr>
      <w:r w:rsidRPr="00DA4946">
        <w:rPr>
          <w:rFonts w:eastAsia="Times New Roman"/>
          <w:sz w:val="28"/>
          <w:szCs w:val="28"/>
        </w:rPr>
        <w:t>значительное снижение справедливой стоимости актива за отчетный год по сравнению со снижением справедливой стоимости актива в результате его эксплуатации и (или) устаревания (нормального физического и (или) морального износа);</w:t>
      </w:r>
    </w:p>
    <w:p w:rsidR="00DA4946" w:rsidRPr="00DA4946" w:rsidRDefault="00DA4946" w:rsidP="00DA4946">
      <w:pPr>
        <w:ind w:firstLine="709"/>
        <w:contextualSpacing/>
        <w:jc w:val="both"/>
        <w:rPr>
          <w:rFonts w:eastAsia="Times New Roman"/>
          <w:sz w:val="28"/>
          <w:szCs w:val="28"/>
        </w:rPr>
      </w:pPr>
      <w:r w:rsidRPr="00DA4946">
        <w:rPr>
          <w:rFonts w:eastAsia="Times New Roman"/>
          <w:sz w:val="28"/>
          <w:szCs w:val="28"/>
        </w:rPr>
        <w:t>отсутствие либо значительное снижение потребности в продукции, работах, услугах, обеспечиваемых активом.</w:t>
      </w:r>
    </w:p>
    <w:p w:rsidR="00DA4946" w:rsidRPr="00DA4946" w:rsidRDefault="00DA4946" w:rsidP="00DA4946">
      <w:pPr>
        <w:ind w:firstLine="709"/>
        <w:jc w:val="both"/>
        <w:rPr>
          <w:rFonts w:eastAsia="Times New Roman"/>
          <w:sz w:val="28"/>
          <w:szCs w:val="28"/>
        </w:rPr>
      </w:pPr>
      <w:r w:rsidRPr="00DA4946">
        <w:rPr>
          <w:rFonts w:eastAsia="Times New Roman"/>
          <w:sz w:val="28"/>
          <w:szCs w:val="28"/>
        </w:rPr>
        <w:t>К внутренним признакам обесценения актива относятся:</w:t>
      </w:r>
    </w:p>
    <w:p w:rsidR="00DA4946" w:rsidRPr="00DA4946" w:rsidRDefault="00DA4946" w:rsidP="00DA4946">
      <w:pPr>
        <w:ind w:firstLine="709"/>
        <w:contextualSpacing/>
        <w:jc w:val="both"/>
        <w:rPr>
          <w:rFonts w:eastAsia="Times New Roman"/>
          <w:sz w:val="28"/>
          <w:szCs w:val="28"/>
        </w:rPr>
      </w:pPr>
      <w:r w:rsidRPr="00DA4946">
        <w:rPr>
          <w:rFonts w:eastAsia="Times New Roman"/>
          <w:sz w:val="28"/>
          <w:szCs w:val="28"/>
        </w:rPr>
        <w:t>моральное устаревание и (или) физическое повреждение актива, снижающий его полезный потенциал;</w:t>
      </w:r>
    </w:p>
    <w:p w:rsidR="00DA4946" w:rsidRPr="00DA4946" w:rsidRDefault="00DA4946" w:rsidP="00DA4946">
      <w:pPr>
        <w:ind w:firstLine="709"/>
        <w:contextualSpacing/>
        <w:jc w:val="both"/>
        <w:rPr>
          <w:rFonts w:eastAsia="Times New Roman"/>
          <w:sz w:val="28"/>
          <w:szCs w:val="28"/>
        </w:rPr>
      </w:pPr>
      <w:proofErr w:type="gramStart"/>
      <w:r w:rsidRPr="00DA4946">
        <w:rPr>
          <w:rFonts w:eastAsia="Times New Roman"/>
          <w:sz w:val="28"/>
          <w:szCs w:val="28"/>
        </w:rPr>
        <w:t>существенные долгосрочные изменения в степени и (или) способе использования актива, которые произошли в течение отчетного периода или ожидаются в ближайшем будущем и которые неблагоприятно повлияют на деятельность учреждения (например: консервация (простой) актива, принятие решения о прекращении или реструктуризации деятельности субъекта учета, в которой используется актив;</w:t>
      </w:r>
      <w:proofErr w:type="gramEnd"/>
      <w:r w:rsidRPr="00DA4946">
        <w:rPr>
          <w:rFonts w:eastAsia="Times New Roman"/>
          <w:sz w:val="28"/>
          <w:szCs w:val="28"/>
        </w:rPr>
        <w:t xml:space="preserve"> принятие решения о выбытии актива ранее ожидаемого срока владения и (или) использования такого актива учреждением; принятие решения о существенном уменьшении срока полезного использования актива);</w:t>
      </w:r>
    </w:p>
    <w:p w:rsidR="00DA4946" w:rsidRPr="00DA4946" w:rsidRDefault="00DA4946" w:rsidP="00DA4946">
      <w:pPr>
        <w:ind w:firstLine="709"/>
        <w:contextualSpacing/>
        <w:jc w:val="both"/>
        <w:rPr>
          <w:rFonts w:eastAsia="Times New Roman"/>
          <w:sz w:val="28"/>
          <w:szCs w:val="28"/>
        </w:rPr>
      </w:pPr>
      <w:r w:rsidRPr="00DA4946">
        <w:rPr>
          <w:rFonts w:eastAsia="Times New Roman"/>
          <w:sz w:val="28"/>
          <w:szCs w:val="28"/>
        </w:rPr>
        <w:t>принятие решения о приостановлении создания объекта имущества на неопределенный срок;</w:t>
      </w:r>
    </w:p>
    <w:p w:rsidR="00DA4946" w:rsidRPr="00DA4946" w:rsidRDefault="00DA4946" w:rsidP="00DA4946">
      <w:pPr>
        <w:ind w:firstLine="709"/>
        <w:contextualSpacing/>
        <w:jc w:val="both"/>
        <w:rPr>
          <w:rFonts w:eastAsia="Times New Roman"/>
          <w:sz w:val="28"/>
          <w:szCs w:val="28"/>
        </w:rPr>
      </w:pPr>
      <w:r w:rsidRPr="00DA4946">
        <w:rPr>
          <w:rFonts w:eastAsia="Times New Roman"/>
          <w:sz w:val="28"/>
          <w:szCs w:val="28"/>
        </w:rPr>
        <w:t>значительное ухудшение финансовых (экономических) результатов использования актива, либо появление данных, указывающих, что финансовые (экономические) результаты использования актива ухудшаются по сравнению с ожиданиями;</w:t>
      </w:r>
    </w:p>
    <w:p w:rsidR="00DA4946" w:rsidRPr="00DA4946" w:rsidRDefault="00DA4946" w:rsidP="00DA4946">
      <w:pPr>
        <w:ind w:firstLine="709"/>
        <w:contextualSpacing/>
        <w:jc w:val="both"/>
        <w:rPr>
          <w:rFonts w:eastAsia="Times New Roman"/>
          <w:sz w:val="28"/>
          <w:szCs w:val="28"/>
        </w:rPr>
      </w:pPr>
      <w:r w:rsidRPr="00DA4946">
        <w:rPr>
          <w:rFonts w:eastAsia="Times New Roman"/>
          <w:sz w:val="28"/>
          <w:szCs w:val="28"/>
        </w:rPr>
        <w:t>резкое увеличение расходов  на эксплуатацию или обслуживание актива по сравнению с тем, что было первоначально запланировано.</w:t>
      </w:r>
    </w:p>
    <w:p w:rsidR="00DA4946" w:rsidRPr="00DA4946" w:rsidRDefault="00DA4946" w:rsidP="00DA4946">
      <w:pPr>
        <w:pStyle w:val="a5"/>
        <w:spacing w:before="0" w:beforeAutospacing="0" w:after="0" w:afterAutospacing="0"/>
        <w:ind w:firstLine="709"/>
        <w:rPr>
          <w:rFonts w:ascii="Times New Roman" w:hAnsi="Times New Roman" w:cs="Times New Roman"/>
          <w:sz w:val="28"/>
          <w:szCs w:val="28"/>
        </w:rPr>
      </w:pPr>
      <w:r w:rsidRPr="00DA4946">
        <w:rPr>
          <w:rFonts w:ascii="Times New Roman" w:eastAsia="Times New Roman" w:hAnsi="Times New Roman" w:cs="Times New Roman"/>
          <w:sz w:val="28"/>
          <w:szCs w:val="28"/>
        </w:rPr>
        <w:t>В случае выявления любого из признаков обесценения актива, которые не являлись основанием для признания обесценения актива, учреждением принимается решение о необходимости определения справедливой стоимости актива с учетом существенности влияния на нее выявленных признаков обесценения</w:t>
      </w:r>
    </w:p>
    <w:p w:rsidR="003E3BB3" w:rsidRPr="00DA4946" w:rsidRDefault="003E3BB3" w:rsidP="00DA4946">
      <w:pPr>
        <w:pStyle w:val="a5"/>
        <w:spacing w:before="0" w:beforeAutospacing="0" w:after="0" w:afterAutospacing="0"/>
        <w:rPr>
          <w:rFonts w:ascii="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5.</w:t>
      </w:r>
      <w:r w:rsidRPr="00DA4946">
        <w:rPr>
          <w:rFonts w:ascii="Times New Roman" w:eastAsia="Times New Roman" w:hAnsi="Times New Roman" w:cs="Times New Roman"/>
          <w:sz w:val="28"/>
          <w:szCs w:val="28"/>
        </w:rPr>
        <w:t xml:space="preserve"> Амортизация</w:t>
      </w:r>
    </w:p>
    <w:p w:rsidR="00BB40A9" w:rsidRPr="00DA4946" w:rsidRDefault="00BB40A9"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BB40A9">
      <w:pPr>
        <w:pStyle w:val="a5"/>
        <w:spacing w:before="0" w:beforeAutospacing="0" w:after="0" w:afterAutospacing="0"/>
        <w:ind w:firstLine="709"/>
        <w:divId w:val="860554293"/>
        <w:rPr>
          <w:rFonts w:ascii="Times New Roman" w:hAnsi="Times New Roman" w:cs="Times New Roman"/>
          <w:sz w:val="28"/>
          <w:szCs w:val="28"/>
        </w:rPr>
      </w:pPr>
      <w:r w:rsidRPr="00DA4946">
        <w:rPr>
          <w:rStyle w:val="enumerated"/>
          <w:rFonts w:ascii="Times New Roman" w:hAnsi="Times New Roman" w:cs="Times New Roman"/>
          <w:sz w:val="28"/>
          <w:szCs w:val="28"/>
        </w:rPr>
        <w:t>5.1.</w:t>
      </w:r>
      <w:r w:rsidRPr="00DA4946">
        <w:rPr>
          <w:rFonts w:ascii="Times New Roman" w:hAnsi="Times New Roman" w:cs="Times New Roman"/>
          <w:sz w:val="28"/>
          <w:szCs w:val="28"/>
        </w:rPr>
        <w:t xml:space="preserve"> Начисление амортизации объектов основных средств осуществляется линейным методом.</w:t>
      </w:r>
    </w:p>
    <w:p w:rsidR="003E3BB3" w:rsidRPr="00DA4946" w:rsidRDefault="007C1588" w:rsidP="003856E6">
      <w:pPr>
        <w:pStyle w:val="a5"/>
        <w:spacing w:before="0" w:beforeAutospacing="0" w:after="0" w:afterAutospacing="0"/>
        <w:ind w:firstLine="709"/>
        <w:divId w:val="1697803480"/>
        <w:rPr>
          <w:rFonts w:ascii="Times New Roman" w:hAnsi="Times New Roman" w:cs="Times New Roman"/>
          <w:sz w:val="28"/>
          <w:szCs w:val="28"/>
        </w:rPr>
      </w:pPr>
      <w:r w:rsidRPr="00DA4946">
        <w:rPr>
          <w:rStyle w:val="enumerated"/>
          <w:rFonts w:ascii="Times New Roman" w:hAnsi="Times New Roman" w:cs="Times New Roman"/>
          <w:sz w:val="28"/>
          <w:szCs w:val="28"/>
        </w:rPr>
        <w:t>5.2.</w:t>
      </w:r>
      <w:r w:rsidRPr="00DA4946">
        <w:rPr>
          <w:rFonts w:ascii="Times New Roman" w:hAnsi="Times New Roman" w:cs="Times New Roman"/>
          <w:sz w:val="28"/>
          <w:szCs w:val="28"/>
        </w:rPr>
        <w:t xml:space="preserve"> Если срок полезного использования и метод начисления амортизации структурной части объекта основных средств - единицы учета - совпадает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 при определении суммы амортизации такой части они объединяются.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5.3.</w:t>
      </w:r>
      <w:r w:rsidRPr="00DA4946">
        <w:rPr>
          <w:rFonts w:ascii="Times New Roman" w:hAnsi="Times New Roman" w:cs="Times New Roman"/>
          <w:sz w:val="28"/>
          <w:szCs w:val="28"/>
        </w:rPr>
        <w:t xml:space="preserve"> По результатам достройки, дооборудования, реконструкции, модернизации объекта основных сре</w:t>
      </w:r>
      <w:proofErr w:type="gramStart"/>
      <w:r w:rsidRPr="00DA4946">
        <w:rPr>
          <w:rFonts w:ascii="Times New Roman" w:hAnsi="Times New Roman" w:cs="Times New Roman"/>
          <w:sz w:val="28"/>
          <w:szCs w:val="28"/>
        </w:rPr>
        <w:t>дств пр</w:t>
      </w:r>
      <w:proofErr w:type="gramEnd"/>
      <w:r w:rsidRPr="00DA4946">
        <w:rPr>
          <w:rFonts w:ascii="Times New Roman" w:hAnsi="Times New Roman" w:cs="Times New Roman"/>
          <w:sz w:val="28"/>
          <w:szCs w:val="28"/>
        </w:rPr>
        <w:t>офильной комиссией учреждения принимаются решения: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2) об отсутствии оснований для пересмотра срока полезного использования объекта.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w:t>
      </w:r>
      <w:hyperlink r:id="rId78" w:anchor="/document/12180849/entry/2085" w:tgtFrame="_blank" w:tooltip="Открыть документ в системе Гарант" w:history="1">
        <w:r w:rsidRPr="00DA4946">
          <w:rPr>
            <w:rStyle w:val="a3"/>
            <w:rFonts w:ascii="Times New Roman" w:hAnsi="Times New Roman" w:cs="Times New Roman"/>
            <w:sz w:val="28"/>
            <w:szCs w:val="28"/>
          </w:rPr>
          <w:t>п. 85</w:t>
        </w:r>
      </w:hyperlink>
      <w:r w:rsidRPr="00DA4946">
        <w:rPr>
          <w:rFonts w:ascii="Times New Roman" w:hAnsi="Times New Roman" w:cs="Times New Roman"/>
          <w:sz w:val="28"/>
          <w:szCs w:val="28"/>
        </w:rPr>
        <w:t xml:space="preserve"> Инструкции N 157н.</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rsidR="003E3BB3" w:rsidRPr="00DA4946" w:rsidRDefault="007C1588" w:rsidP="003856E6">
      <w:pPr>
        <w:pStyle w:val="a5"/>
        <w:spacing w:before="0" w:beforeAutospacing="0" w:after="0" w:afterAutospacing="0"/>
        <w:ind w:firstLine="709"/>
        <w:divId w:val="954099756"/>
        <w:rPr>
          <w:rFonts w:ascii="Times New Roman" w:hAnsi="Times New Roman" w:cs="Times New Roman"/>
          <w:sz w:val="28"/>
          <w:szCs w:val="28"/>
        </w:rPr>
      </w:pPr>
      <w:r w:rsidRPr="00DA4946">
        <w:rPr>
          <w:rStyle w:val="enumerated"/>
          <w:rFonts w:ascii="Times New Roman" w:hAnsi="Times New Roman" w:cs="Times New Roman"/>
          <w:sz w:val="28"/>
          <w:szCs w:val="28"/>
        </w:rPr>
        <w:t>5.4.</w:t>
      </w:r>
      <w:r w:rsidRPr="00DA4946">
        <w:rPr>
          <w:rFonts w:ascii="Times New Roman" w:hAnsi="Times New Roman" w:cs="Times New Roman"/>
          <w:sz w:val="28"/>
          <w:szCs w:val="28"/>
        </w:rPr>
        <w:t xml:space="preserve"> При переоценке основных средств, в том числе предназначенных для продажи или передаче организациям негосударственного сектора, накопленная амортизация, исчисленная на дату переоценки,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(справедливой) стоимости. Для этого балансовая стоимость объекта и накопленная амортизация умножаются на одинаковый коэффициент таким образом, чтобы в результате получить переоцененную (справедливую) стоимость на дату проведения переоценки.</w:t>
      </w:r>
    </w:p>
    <w:p w:rsidR="003E3BB3" w:rsidRPr="00DA4946" w:rsidRDefault="007C1588" w:rsidP="003856E6">
      <w:pPr>
        <w:pStyle w:val="a5"/>
        <w:spacing w:before="0" w:beforeAutospacing="0" w:after="0" w:afterAutospacing="0"/>
        <w:ind w:firstLine="709"/>
        <w:divId w:val="321540894"/>
        <w:rPr>
          <w:rFonts w:ascii="Times New Roman" w:hAnsi="Times New Roman" w:cs="Times New Roman"/>
          <w:sz w:val="28"/>
          <w:szCs w:val="28"/>
        </w:rPr>
      </w:pPr>
      <w:r w:rsidRPr="00DA4946">
        <w:rPr>
          <w:rStyle w:val="enumerated"/>
          <w:rFonts w:ascii="Times New Roman" w:hAnsi="Times New Roman" w:cs="Times New Roman"/>
          <w:sz w:val="28"/>
          <w:szCs w:val="28"/>
        </w:rPr>
        <w:t>5.5.</w:t>
      </w:r>
      <w:r w:rsidRPr="00DA4946">
        <w:rPr>
          <w:rFonts w:ascii="Times New Roman" w:hAnsi="Times New Roman" w:cs="Times New Roman"/>
          <w:sz w:val="28"/>
          <w:szCs w:val="28"/>
        </w:rPr>
        <w:t xml:space="preserve"> Начисление амортизации по неотделимым улучшениям в объекты операционной аренды производится исходя из срока полезного использования, определяемого в общеустановленном порядке для арендованных объектов.</w:t>
      </w:r>
    </w:p>
    <w:p w:rsidR="00BB40A9" w:rsidRPr="00DA4946" w:rsidRDefault="00BB40A9" w:rsidP="003856E6">
      <w:pPr>
        <w:pStyle w:val="a5"/>
        <w:spacing w:before="0" w:beforeAutospacing="0" w:after="0" w:afterAutospacing="0"/>
        <w:ind w:firstLine="709"/>
        <w:divId w:val="321540894"/>
        <w:rPr>
          <w:rFonts w:ascii="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6.</w:t>
      </w:r>
      <w:r w:rsidRPr="00DA4946">
        <w:rPr>
          <w:rFonts w:ascii="Times New Roman" w:eastAsia="Times New Roman" w:hAnsi="Times New Roman" w:cs="Times New Roman"/>
          <w:sz w:val="28"/>
          <w:szCs w:val="28"/>
        </w:rPr>
        <w:t xml:space="preserve"> Учет материальных запасов</w:t>
      </w:r>
    </w:p>
    <w:p w:rsidR="00BB40A9" w:rsidRPr="00DA4946" w:rsidRDefault="00BB40A9"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6.1.</w:t>
      </w:r>
      <w:r w:rsidRPr="00DA4946">
        <w:rPr>
          <w:rFonts w:ascii="Times New Roman" w:hAnsi="Times New Roman" w:cs="Times New Roman"/>
          <w:sz w:val="28"/>
          <w:szCs w:val="28"/>
        </w:rPr>
        <w:t xml:space="preserve"> Группировка материальных запасов, учитываемых на счете 0 105 00 000, по сходным характеристикам осуществлена следующим образом:</w:t>
      </w:r>
    </w:p>
    <w:p w:rsidR="003E3BB3" w:rsidRPr="00DA4946" w:rsidRDefault="007C1588" w:rsidP="003856E6">
      <w:pPr>
        <w:pStyle w:val="a5"/>
        <w:spacing w:before="0" w:beforeAutospacing="0" w:after="0" w:afterAutospacing="0"/>
        <w:ind w:firstLine="709"/>
        <w:divId w:val="1091856706"/>
        <w:rPr>
          <w:rFonts w:ascii="Times New Roman" w:hAnsi="Times New Roman" w:cs="Times New Roman"/>
          <w:sz w:val="28"/>
          <w:szCs w:val="28"/>
        </w:rPr>
      </w:pPr>
      <w:r w:rsidRPr="00DA4946">
        <w:rPr>
          <w:rFonts w:ascii="Times New Roman" w:hAnsi="Times New Roman" w:cs="Times New Roman"/>
          <w:sz w:val="28"/>
          <w:szCs w:val="28"/>
        </w:rPr>
        <w:t>- "медикаменты и перевязочные средства";</w:t>
      </w:r>
    </w:p>
    <w:p w:rsidR="003E3BB3" w:rsidRPr="00DA4946" w:rsidRDefault="007C1588" w:rsidP="003856E6">
      <w:pPr>
        <w:pStyle w:val="a5"/>
        <w:spacing w:before="0" w:beforeAutospacing="0" w:after="0" w:afterAutospacing="0"/>
        <w:ind w:firstLine="709"/>
        <w:divId w:val="786587656"/>
        <w:rPr>
          <w:rFonts w:ascii="Times New Roman" w:hAnsi="Times New Roman" w:cs="Times New Roman"/>
          <w:sz w:val="28"/>
          <w:szCs w:val="28"/>
        </w:rPr>
      </w:pPr>
      <w:r w:rsidRPr="00DA4946">
        <w:rPr>
          <w:rFonts w:ascii="Times New Roman" w:hAnsi="Times New Roman" w:cs="Times New Roman"/>
          <w:sz w:val="28"/>
          <w:szCs w:val="28"/>
        </w:rPr>
        <w:lastRenderedPageBreak/>
        <w:t>- "продукты питания";</w:t>
      </w:r>
    </w:p>
    <w:p w:rsidR="003E3BB3" w:rsidRPr="00DA4946" w:rsidRDefault="007C1588" w:rsidP="003856E6">
      <w:pPr>
        <w:pStyle w:val="a5"/>
        <w:spacing w:before="0" w:beforeAutospacing="0" w:after="0" w:afterAutospacing="0"/>
        <w:ind w:firstLine="709"/>
        <w:divId w:val="1091317644"/>
        <w:rPr>
          <w:rFonts w:ascii="Times New Roman" w:hAnsi="Times New Roman" w:cs="Times New Roman"/>
          <w:sz w:val="28"/>
          <w:szCs w:val="28"/>
        </w:rPr>
      </w:pPr>
      <w:r w:rsidRPr="00DA4946">
        <w:rPr>
          <w:rFonts w:ascii="Times New Roman" w:hAnsi="Times New Roman" w:cs="Times New Roman"/>
          <w:sz w:val="28"/>
          <w:szCs w:val="28"/>
        </w:rPr>
        <w:t>- "горюче-смазочные материалы";</w:t>
      </w:r>
    </w:p>
    <w:p w:rsidR="003E3BB3" w:rsidRPr="00DA4946" w:rsidRDefault="007C1588" w:rsidP="003856E6">
      <w:pPr>
        <w:pStyle w:val="a5"/>
        <w:spacing w:before="0" w:beforeAutospacing="0" w:after="0" w:afterAutospacing="0"/>
        <w:ind w:firstLine="709"/>
        <w:divId w:val="755827696"/>
        <w:rPr>
          <w:rFonts w:ascii="Times New Roman" w:hAnsi="Times New Roman" w:cs="Times New Roman"/>
          <w:sz w:val="28"/>
          <w:szCs w:val="28"/>
        </w:rPr>
      </w:pPr>
      <w:r w:rsidRPr="00DA4946">
        <w:rPr>
          <w:rFonts w:ascii="Times New Roman" w:hAnsi="Times New Roman" w:cs="Times New Roman"/>
          <w:sz w:val="28"/>
          <w:szCs w:val="28"/>
        </w:rPr>
        <w:t>- "строительные материалы";</w:t>
      </w:r>
    </w:p>
    <w:p w:rsidR="003E3BB3" w:rsidRPr="00DA4946" w:rsidRDefault="007C1588" w:rsidP="003856E6">
      <w:pPr>
        <w:pStyle w:val="a5"/>
        <w:spacing w:before="0" w:beforeAutospacing="0" w:after="0" w:afterAutospacing="0"/>
        <w:ind w:firstLine="709"/>
        <w:divId w:val="608661945"/>
        <w:rPr>
          <w:rFonts w:ascii="Times New Roman" w:hAnsi="Times New Roman" w:cs="Times New Roman"/>
          <w:sz w:val="28"/>
          <w:szCs w:val="28"/>
        </w:rPr>
      </w:pPr>
      <w:r w:rsidRPr="00DA4946">
        <w:rPr>
          <w:rFonts w:ascii="Times New Roman" w:hAnsi="Times New Roman" w:cs="Times New Roman"/>
          <w:sz w:val="28"/>
          <w:szCs w:val="28"/>
        </w:rPr>
        <w:t>- "мягкий инвентарь";</w:t>
      </w:r>
    </w:p>
    <w:p w:rsidR="003E3BB3" w:rsidRPr="00DA4946" w:rsidRDefault="007C1588" w:rsidP="003856E6">
      <w:pPr>
        <w:pStyle w:val="a5"/>
        <w:spacing w:before="0" w:beforeAutospacing="0" w:after="0" w:afterAutospacing="0"/>
        <w:ind w:firstLine="709"/>
        <w:divId w:val="1704135204"/>
        <w:rPr>
          <w:rFonts w:ascii="Times New Roman" w:hAnsi="Times New Roman" w:cs="Times New Roman"/>
          <w:sz w:val="28"/>
          <w:szCs w:val="28"/>
        </w:rPr>
      </w:pPr>
      <w:r w:rsidRPr="00DA4946">
        <w:rPr>
          <w:rFonts w:ascii="Times New Roman" w:hAnsi="Times New Roman" w:cs="Times New Roman"/>
          <w:sz w:val="28"/>
          <w:szCs w:val="28"/>
        </w:rPr>
        <w:t>- готовая продукция;</w:t>
      </w:r>
    </w:p>
    <w:p w:rsidR="003E3BB3" w:rsidRPr="00DA4946" w:rsidRDefault="007C1588" w:rsidP="003856E6">
      <w:pPr>
        <w:pStyle w:val="a5"/>
        <w:spacing w:before="0" w:beforeAutospacing="0" w:after="0" w:afterAutospacing="0"/>
        <w:ind w:firstLine="709"/>
        <w:divId w:val="284695766"/>
        <w:rPr>
          <w:rFonts w:ascii="Times New Roman" w:hAnsi="Times New Roman" w:cs="Times New Roman"/>
          <w:sz w:val="28"/>
          <w:szCs w:val="28"/>
        </w:rPr>
      </w:pPr>
      <w:r w:rsidRPr="00DA4946">
        <w:rPr>
          <w:rFonts w:ascii="Times New Roman" w:hAnsi="Times New Roman" w:cs="Times New Roman"/>
          <w:sz w:val="28"/>
          <w:szCs w:val="28"/>
        </w:rPr>
        <w:t>- товары;</w:t>
      </w:r>
    </w:p>
    <w:p w:rsidR="003E3BB3" w:rsidRPr="00DA4946" w:rsidRDefault="007C1588" w:rsidP="003856E6">
      <w:pPr>
        <w:pStyle w:val="a5"/>
        <w:spacing w:before="0" w:beforeAutospacing="0" w:after="0" w:afterAutospacing="0"/>
        <w:ind w:firstLine="709"/>
        <w:divId w:val="70123676"/>
        <w:rPr>
          <w:rFonts w:ascii="Times New Roman" w:hAnsi="Times New Roman" w:cs="Times New Roman"/>
          <w:sz w:val="28"/>
          <w:szCs w:val="28"/>
        </w:rPr>
      </w:pPr>
      <w:r w:rsidRPr="00DA4946">
        <w:rPr>
          <w:rFonts w:ascii="Times New Roman" w:hAnsi="Times New Roman" w:cs="Times New Roman"/>
          <w:sz w:val="28"/>
          <w:szCs w:val="28"/>
        </w:rPr>
        <w:t>- материальные ценности для реализации полномочий: приобретенные (созданные) в целях обеспечения техническими средствами реабилитации, лекарственными средствами, лекарственными препаратами, медицинскими изделиями, иными материальными ценностями отдельных категорий граждан (организаций);</w:t>
      </w:r>
    </w:p>
    <w:p w:rsidR="00BB40A9" w:rsidRPr="00DA4946" w:rsidRDefault="007C1588" w:rsidP="00BB40A9">
      <w:pPr>
        <w:pStyle w:val="a5"/>
        <w:spacing w:before="0" w:beforeAutospacing="0" w:after="0" w:afterAutospacing="0"/>
        <w:ind w:firstLine="709"/>
        <w:divId w:val="1729067651"/>
        <w:rPr>
          <w:rFonts w:ascii="Times New Roman" w:hAnsi="Times New Roman" w:cs="Times New Roman"/>
          <w:sz w:val="28"/>
          <w:szCs w:val="28"/>
        </w:rPr>
      </w:pPr>
      <w:r w:rsidRPr="00DA4946">
        <w:rPr>
          <w:rStyle w:val="enumerated"/>
          <w:rFonts w:ascii="Times New Roman" w:hAnsi="Times New Roman" w:cs="Times New Roman"/>
          <w:sz w:val="28"/>
          <w:szCs w:val="28"/>
        </w:rPr>
        <w:t>6.2.</w:t>
      </w:r>
      <w:r w:rsidRPr="00DA4946">
        <w:rPr>
          <w:rFonts w:ascii="Times New Roman" w:hAnsi="Times New Roman" w:cs="Times New Roman"/>
          <w:sz w:val="28"/>
          <w:szCs w:val="28"/>
        </w:rPr>
        <w:t xml:space="preserve"> Единицей бюджетного учета материальных запасов является:</w:t>
      </w:r>
    </w:p>
    <w:p w:rsidR="00540D7C" w:rsidRPr="00DA4946" w:rsidRDefault="00BB40A9" w:rsidP="00540D7C">
      <w:pPr>
        <w:pStyle w:val="a5"/>
        <w:spacing w:before="0" w:beforeAutospacing="0" w:after="0" w:afterAutospacing="0"/>
        <w:ind w:firstLine="709"/>
        <w:divId w:val="1729067651"/>
        <w:rPr>
          <w:rFonts w:ascii="Times New Roman" w:hAnsi="Times New Roman" w:cs="Times New Roman"/>
          <w:sz w:val="28"/>
          <w:szCs w:val="28"/>
        </w:rPr>
      </w:pPr>
      <w:r w:rsidRPr="00DA4946">
        <w:rPr>
          <w:rFonts w:ascii="Times New Roman" w:hAnsi="Times New Roman" w:cs="Times New Roman"/>
          <w:sz w:val="28"/>
          <w:szCs w:val="28"/>
        </w:rPr>
        <w:t>– номенклатурная (реестровая) единица. Исключение:</w:t>
      </w:r>
    </w:p>
    <w:p w:rsidR="00BB40A9" w:rsidRPr="00DA4946" w:rsidRDefault="00540D7C" w:rsidP="00540D7C">
      <w:pPr>
        <w:pStyle w:val="a5"/>
        <w:spacing w:before="0" w:beforeAutospacing="0" w:after="0" w:afterAutospacing="0"/>
        <w:ind w:firstLine="709"/>
        <w:divId w:val="1729067651"/>
        <w:rPr>
          <w:rFonts w:ascii="Times New Roman" w:hAnsi="Times New Roman" w:cs="Times New Roman"/>
          <w:sz w:val="28"/>
          <w:szCs w:val="28"/>
        </w:rPr>
      </w:pPr>
      <w:r w:rsidRPr="00DA4946">
        <w:rPr>
          <w:rFonts w:ascii="Times New Roman" w:hAnsi="Times New Roman" w:cs="Times New Roman"/>
          <w:sz w:val="28"/>
          <w:szCs w:val="28"/>
        </w:rPr>
        <w:t xml:space="preserve">- </w:t>
      </w:r>
      <w:r w:rsidR="00BB40A9" w:rsidRPr="00DA4946">
        <w:rPr>
          <w:rFonts w:ascii="Times New Roman" w:hAnsi="Times New Roman" w:cs="Times New Roman"/>
          <w:sz w:val="28"/>
          <w:szCs w:val="28"/>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w:t>
      </w:r>
    </w:p>
    <w:p w:rsidR="00540D7C" w:rsidRPr="00DA4946" w:rsidRDefault="00BB40A9" w:rsidP="00BB40A9">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Решение о применении единиц учета «однородная (реестровая) группа запасов» и «партия» принимает бухгалтер на основе своего профессионального суждения.</w:t>
      </w:r>
    </w:p>
    <w:p w:rsidR="003E3BB3" w:rsidRPr="00DA4946" w:rsidRDefault="007C1588" w:rsidP="00BB40A9">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6.3.</w:t>
      </w:r>
      <w:r w:rsidRPr="00DA4946">
        <w:rPr>
          <w:rFonts w:ascii="Times New Roman" w:hAnsi="Times New Roman" w:cs="Times New Roman"/>
          <w:sz w:val="28"/>
          <w:szCs w:val="28"/>
        </w:rPr>
        <w:t xml:space="preserve"> Метод оценки материальных запасов при их выбытии (отпуске):</w:t>
      </w:r>
    </w:p>
    <w:p w:rsidR="00540D7C" w:rsidRPr="00DA4946" w:rsidRDefault="00540D7C" w:rsidP="00540D7C">
      <w:pPr>
        <w:ind w:firstLine="709"/>
        <w:jc w:val="both"/>
        <w:divId w:val="1790464458"/>
        <w:rPr>
          <w:rFonts w:eastAsia="Calibri"/>
          <w:sz w:val="28"/>
          <w:szCs w:val="28"/>
          <w:lang w:eastAsia="en-US"/>
        </w:rPr>
      </w:pPr>
      <w:r w:rsidRPr="00DA4946">
        <w:rPr>
          <w:rFonts w:eastAsia="Times New Roman"/>
          <w:sz w:val="28"/>
          <w:szCs w:val="28"/>
        </w:rPr>
        <w:t xml:space="preserve">Выбытие (отпуск) материальных запасов осуществляется по средней фактической стоимости. </w:t>
      </w:r>
    </w:p>
    <w:p w:rsidR="00540D7C" w:rsidRPr="00DA4946" w:rsidRDefault="00540D7C" w:rsidP="00540D7C">
      <w:pPr>
        <w:ind w:firstLine="709"/>
        <w:jc w:val="both"/>
        <w:divId w:val="1790464458"/>
        <w:rPr>
          <w:rFonts w:eastAsia="Times New Roman"/>
          <w:b/>
          <w:bCs/>
          <w:sz w:val="28"/>
          <w:szCs w:val="28"/>
        </w:rPr>
      </w:pPr>
      <w:r w:rsidRPr="00DA4946">
        <w:rPr>
          <w:rFonts w:eastAsia="Times New Roman"/>
          <w:sz w:val="28"/>
          <w:szCs w:val="28"/>
        </w:rPr>
        <w:t>По фактической стоимости каждой единицы подлежат списанию</w:t>
      </w:r>
      <w:proofErr w:type="gramStart"/>
      <w:r w:rsidRPr="00DA4946">
        <w:rPr>
          <w:rFonts w:eastAsia="Times New Roman"/>
          <w:sz w:val="28"/>
          <w:szCs w:val="28"/>
        </w:rPr>
        <w:t xml:space="preserve"> </w:t>
      </w:r>
      <w:r w:rsidRPr="00DA4946">
        <w:rPr>
          <w:rFonts w:eastAsia="Times New Roman"/>
          <w:b/>
          <w:bCs/>
          <w:sz w:val="28"/>
          <w:szCs w:val="28"/>
        </w:rPr>
        <w:t>:</w:t>
      </w:r>
      <w:proofErr w:type="gramEnd"/>
    </w:p>
    <w:p w:rsidR="00540D7C" w:rsidRPr="00DA4946" w:rsidRDefault="00540D7C" w:rsidP="00540D7C">
      <w:pPr>
        <w:ind w:firstLine="709"/>
        <w:jc w:val="both"/>
        <w:divId w:val="1790464458"/>
        <w:rPr>
          <w:rFonts w:eastAsia="Times New Roman"/>
          <w:bCs/>
          <w:sz w:val="28"/>
          <w:szCs w:val="28"/>
        </w:rPr>
      </w:pPr>
      <w:r w:rsidRPr="00DA4946">
        <w:rPr>
          <w:rFonts w:eastAsia="Times New Roman"/>
          <w:b/>
          <w:bCs/>
          <w:sz w:val="28"/>
          <w:szCs w:val="28"/>
        </w:rPr>
        <w:t>-</w:t>
      </w:r>
      <w:r w:rsidRPr="00DA4946">
        <w:rPr>
          <w:rFonts w:eastAsia="Times New Roman"/>
          <w:bCs/>
          <w:sz w:val="28"/>
          <w:szCs w:val="28"/>
        </w:rPr>
        <w:t xml:space="preserve">материальных запасов, используемых учреждением в особом порядке (драгоценные металлы, драгоценные камни и т.п.); </w:t>
      </w:r>
    </w:p>
    <w:p w:rsidR="003E3BB3" w:rsidRPr="00DA4946" w:rsidRDefault="00540D7C" w:rsidP="00540D7C">
      <w:pPr>
        <w:pStyle w:val="a5"/>
        <w:spacing w:before="0" w:beforeAutospacing="0" w:after="0" w:afterAutospacing="0"/>
        <w:ind w:firstLine="709"/>
        <w:divId w:val="1790464458"/>
        <w:rPr>
          <w:rFonts w:ascii="Times New Roman" w:hAnsi="Times New Roman" w:cs="Times New Roman"/>
          <w:sz w:val="28"/>
          <w:szCs w:val="28"/>
        </w:rPr>
      </w:pPr>
      <w:r w:rsidRPr="00DA4946">
        <w:rPr>
          <w:rFonts w:ascii="Times New Roman" w:eastAsia="Times New Roman" w:hAnsi="Times New Roman" w:cs="Times New Roman"/>
          <w:bCs/>
          <w:sz w:val="28"/>
          <w:szCs w:val="28"/>
        </w:rPr>
        <w:t>- запасов, которые не могут обычным образом заменять друг друга.</w:t>
      </w:r>
    </w:p>
    <w:p w:rsidR="00540D7C" w:rsidRPr="00DA4946" w:rsidRDefault="007C1588" w:rsidP="00540D7C">
      <w:pPr>
        <w:ind w:firstLine="709"/>
        <w:jc w:val="both"/>
        <w:rPr>
          <w:rFonts w:eastAsia="Calibri"/>
          <w:sz w:val="28"/>
          <w:szCs w:val="28"/>
          <w:lang w:eastAsia="en-US"/>
        </w:rPr>
      </w:pPr>
      <w:r w:rsidRPr="00DA4946">
        <w:rPr>
          <w:rStyle w:val="enumerated"/>
          <w:sz w:val="28"/>
          <w:szCs w:val="28"/>
        </w:rPr>
        <w:t>6.4.</w:t>
      </w:r>
      <w:r w:rsidRPr="00DA4946">
        <w:rPr>
          <w:sz w:val="28"/>
          <w:szCs w:val="28"/>
        </w:rPr>
        <w:t xml:space="preserve"> </w:t>
      </w:r>
      <w:r w:rsidR="00540D7C" w:rsidRPr="00DA4946">
        <w:rPr>
          <w:rFonts w:eastAsia="Calibri"/>
          <w:sz w:val="28"/>
          <w:szCs w:val="28"/>
          <w:lang w:eastAsia="en-US"/>
        </w:rPr>
        <w:t>В учреждении применяются Нормы списания горюче-смазочных материалов (ГСМ), утвержденные отдельным постановлением администрации Новодеревянковского сельского поселения Каневского района. Нормы разработаны с учетом Норм расхода топлива и смазочных материалов на автомобильном транспорте, утвержденных распоряжением Минтранса России от 14.03.2008 № АМ-23-р.</w:t>
      </w:r>
    </w:p>
    <w:p w:rsidR="00540D7C" w:rsidRPr="00DA4946" w:rsidRDefault="00540D7C" w:rsidP="00540D7C">
      <w:pPr>
        <w:ind w:firstLine="709"/>
        <w:jc w:val="both"/>
        <w:rPr>
          <w:rFonts w:eastAsia="Times New Roman"/>
          <w:sz w:val="28"/>
          <w:szCs w:val="28"/>
        </w:rPr>
      </w:pPr>
      <w:r w:rsidRPr="00DA4946">
        <w:rPr>
          <w:rFonts w:eastAsia="Times New Roman"/>
          <w:sz w:val="28"/>
          <w:szCs w:val="28"/>
        </w:rPr>
        <w:t xml:space="preserve">Стоимость фактически израсходованных объемов ГСМ отражается в учете по кредиту счета </w:t>
      </w:r>
      <w:hyperlink r:id="rId79" w:tooltip="Открыть документ в системе Гарант" w:history="1">
        <w:r w:rsidRPr="00DA4946">
          <w:rPr>
            <w:rFonts w:eastAsia="Times New Roman"/>
            <w:color w:val="000000"/>
            <w:sz w:val="28"/>
            <w:szCs w:val="28"/>
          </w:rPr>
          <w:t>105 00</w:t>
        </w:r>
      </w:hyperlink>
      <w:r w:rsidRPr="00DA4946">
        <w:rPr>
          <w:rFonts w:eastAsia="Times New Roman"/>
          <w:sz w:val="28"/>
          <w:szCs w:val="28"/>
        </w:rPr>
        <w:t xml:space="preserve"> «Материальные запасы» в полном объеме. В </w:t>
      </w:r>
      <w:r w:rsidRPr="00DA4946">
        <w:rPr>
          <w:rFonts w:eastAsia="Times New Roman"/>
          <w:bCs/>
          <w:sz w:val="28"/>
          <w:szCs w:val="28"/>
        </w:rPr>
        <w:t>администрации Новодеревянковского сельского поселения Каневского района</w:t>
      </w:r>
      <w:r w:rsidRPr="00DA4946">
        <w:rPr>
          <w:rFonts w:eastAsia="Times New Roman"/>
          <w:sz w:val="28"/>
          <w:szCs w:val="28"/>
        </w:rPr>
        <w:t xml:space="preserve">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w:t>
      </w:r>
    </w:p>
    <w:p w:rsidR="00540D7C" w:rsidRPr="00DA4946" w:rsidRDefault="00540D7C" w:rsidP="00540D7C">
      <w:pPr>
        <w:ind w:firstLine="709"/>
        <w:jc w:val="both"/>
        <w:rPr>
          <w:rFonts w:eastAsia="Calibri"/>
          <w:sz w:val="28"/>
          <w:szCs w:val="28"/>
          <w:lang w:eastAsia="en-US"/>
        </w:rPr>
      </w:pPr>
      <w:r w:rsidRPr="00DA4946">
        <w:rPr>
          <w:rFonts w:eastAsia="Calibri"/>
          <w:sz w:val="28"/>
          <w:szCs w:val="28"/>
          <w:lang w:eastAsia="en-US"/>
        </w:rPr>
        <w:t>При превышении норм проводится разбирательство (расследование), по результатам которого устанавливается:</w:t>
      </w:r>
    </w:p>
    <w:p w:rsidR="00540D7C" w:rsidRPr="00DA4946" w:rsidRDefault="00540D7C" w:rsidP="00540D7C">
      <w:pPr>
        <w:ind w:firstLine="709"/>
        <w:jc w:val="both"/>
        <w:rPr>
          <w:rFonts w:eastAsia="Calibri"/>
          <w:sz w:val="28"/>
          <w:szCs w:val="28"/>
          <w:lang w:eastAsia="en-US"/>
        </w:rPr>
      </w:pPr>
      <w:r w:rsidRPr="00DA4946">
        <w:rPr>
          <w:rFonts w:eastAsia="Calibri"/>
          <w:sz w:val="28"/>
          <w:szCs w:val="28"/>
          <w:lang w:eastAsia="en-US"/>
        </w:rPr>
        <w:t>- 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540D7C" w:rsidRPr="00DA4946" w:rsidRDefault="00540D7C" w:rsidP="00540D7C">
      <w:pPr>
        <w:ind w:firstLine="709"/>
        <w:jc w:val="both"/>
        <w:rPr>
          <w:rFonts w:eastAsia="Calibri"/>
          <w:sz w:val="28"/>
          <w:szCs w:val="28"/>
          <w:lang w:eastAsia="en-US"/>
        </w:rPr>
      </w:pPr>
      <w:r w:rsidRPr="00DA4946">
        <w:rPr>
          <w:rFonts w:eastAsia="Calibri"/>
          <w:sz w:val="28"/>
          <w:szCs w:val="28"/>
          <w:lang w:eastAsia="en-US"/>
        </w:rPr>
        <w:lastRenderedPageBreak/>
        <w:t>- наличие виновных лиц (например, перерасход ГСМ может быть обусловлен ненадлежащей эксплуатацией автомобиля водителем).</w:t>
      </w:r>
    </w:p>
    <w:p w:rsidR="00540D7C" w:rsidRPr="00DA4946" w:rsidRDefault="00540D7C" w:rsidP="00540D7C">
      <w:pPr>
        <w:ind w:firstLine="709"/>
        <w:jc w:val="both"/>
        <w:rPr>
          <w:rFonts w:eastAsia="Calibri"/>
          <w:sz w:val="28"/>
          <w:szCs w:val="28"/>
          <w:lang w:eastAsia="en-US"/>
        </w:rPr>
      </w:pPr>
      <w:r w:rsidRPr="00DA4946">
        <w:rPr>
          <w:rFonts w:eastAsia="Calibri"/>
          <w:sz w:val="28"/>
          <w:szCs w:val="28"/>
          <w:lang w:eastAsia="en-US"/>
        </w:rPr>
        <w:t>При отсутствии виновных лиц по результатам проверки планируются мероприятия, направленные на недопущение перерасходов ГСМ в будущем (неисправная техника направляется на ремонт, вводится запрет на эксплуатацию определенных моделей в сложных условиях и т.д.).</w:t>
      </w:r>
    </w:p>
    <w:p w:rsidR="00540D7C" w:rsidRPr="00DA4946" w:rsidRDefault="00540D7C" w:rsidP="00540D7C">
      <w:pPr>
        <w:ind w:firstLine="709"/>
        <w:jc w:val="both"/>
        <w:rPr>
          <w:rFonts w:eastAsia="Calibri"/>
          <w:sz w:val="28"/>
          <w:szCs w:val="28"/>
          <w:lang w:eastAsia="en-US"/>
        </w:rPr>
      </w:pPr>
      <w:r w:rsidRPr="00DA4946">
        <w:rPr>
          <w:rFonts w:eastAsia="Calibri"/>
          <w:sz w:val="28"/>
          <w:szCs w:val="28"/>
          <w:lang w:eastAsia="en-US"/>
        </w:rPr>
        <w:t>При наличии виновных лиц стоимость топлива, израсходованного сверх установленных норм, взыскивается с таких лиц в установленном порядке. При этом в бухгалтерском учете делается запись по дебету счета 0 209 74 000 «Расчеты по ущербу материальных запасов» и кредиту счета 0 401 10 172 «Доходы от операций с активами».</w:t>
      </w:r>
    </w:p>
    <w:p w:rsidR="00540D7C" w:rsidRPr="00DA4946" w:rsidRDefault="00540D7C" w:rsidP="00540D7C">
      <w:pPr>
        <w:ind w:firstLine="709"/>
        <w:jc w:val="both"/>
        <w:rPr>
          <w:rFonts w:eastAsia="Calibri"/>
          <w:sz w:val="28"/>
          <w:szCs w:val="28"/>
          <w:lang w:eastAsia="en-US"/>
        </w:rPr>
      </w:pPr>
      <w:r w:rsidRPr="00DA4946">
        <w:rPr>
          <w:rFonts w:eastAsia="Calibri"/>
          <w:sz w:val="28"/>
          <w:szCs w:val="28"/>
          <w:lang w:eastAsia="en-US"/>
        </w:rPr>
        <w:t>Для учета и контроля работы транспортных средств и водителей применяются путевые листы, содержащие обязательные реквизиты, утвержденные Разделом II приказа Минтранса России от 18.09.2008 № 152.</w:t>
      </w:r>
    </w:p>
    <w:p w:rsidR="00540D7C" w:rsidRPr="00DA4946" w:rsidRDefault="00540D7C" w:rsidP="00540D7C">
      <w:pPr>
        <w:ind w:firstLine="709"/>
        <w:jc w:val="both"/>
        <w:rPr>
          <w:rFonts w:eastAsia="Calibri"/>
          <w:sz w:val="28"/>
          <w:szCs w:val="28"/>
          <w:lang w:eastAsia="en-US"/>
        </w:rPr>
      </w:pPr>
      <w:r w:rsidRPr="00DA4946">
        <w:rPr>
          <w:rFonts w:eastAsia="Calibri"/>
          <w:sz w:val="28"/>
          <w:szCs w:val="28"/>
          <w:lang w:eastAsia="en-US"/>
        </w:rPr>
        <w:t>В путевом листе ежедневно ставятся отметки о проведении контроля технического состояния транспортных средств перед выездом с места стоянки и по возвращении о технической исправности (неисправности) транспортных средств.</w:t>
      </w:r>
    </w:p>
    <w:p w:rsidR="003E3BB3" w:rsidRPr="00DA4946" w:rsidRDefault="007C1588" w:rsidP="00540D7C">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6.5.</w:t>
      </w:r>
      <w:r w:rsidRPr="00DA4946">
        <w:rPr>
          <w:rFonts w:ascii="Times New Roman" w:hAnsi="Times New Roman" w:cs="Times New Roman"/>
          <w:sz w:val="28"/>
          <w:szCs w:val="28"/>
        </w:rPr>
        <w:t xml:space="preserve"> Передача материальных запасов подрядчику для изготовления нефинансовых активов из материалов учреждения отражается как внутреннее перемещение материальных запасов на основании </w:t>
      </w:r>
      <w:r w:rsidRPr="00DA4946">
        <w:rPr>
          <w:rStyle w:val="printable"/>
          <w:rFonts w:ascii="Times New Roman" w:hAnsi="Times New Roman" w:cs="Times New Roman"/>
          <w:sz w:val="28"/>
          <w:szCs w:val="28"/>
        </w:rPr>
        <w:t>накладной на отпуск материалов на сторону</w:t>
      </w:r>
      <w:r w:rsidRPr="00DA4946">
        <w:rPr>
          <w:rFonts w:ascii="Times New Roman" w:hAnsi="Times New Roman" w:cs="Times New Roman"/>
          <w:sz w:val="28"/>
          <w:szCs w:val="28"/>
        </w:rPr>
        <w:t xml:space="preserve">. Материальные запасы, переданные подрядчику, учитываются одновременно на аналитическом счете "Материалы на переработке" открытому к счету 0 105 00 000 "Материальные запасы" и специальном </w:t>
      </w:r>
      <w:proofErr w:type="spellStart"/>
      <w:r w:rsidRPr="00DA4946">
        <w:rPr>
          <w:rFonts w:ascii="Times New Roman" w:hAnsi="Times New Roman" w:cs="Times New Roman"/>
          <w:sz w:val="28"/>
          <w:szCs w:val="28"/>
        </w:rPr>
        <w:t>забалансовом</w:t>
      </w:r>
      <w:proofErr w:type="spellEnd"/>
      <w:r w:rsidRPr="00DA4946">
        <w:rPr>
          <w:rFonts w:ascii="Times New Roman" w:hAnsi="Times New Roman" w:cs="Times New Roman"/>
          <w:sz w:val="28"/>
          <w:szCs w:val="28"/>
        </w:rPr>
        <w:t xml:space="preserve"> счете </w:t>
      </w:r>
      <w:r w:rsidR="00DB0EDE" w:rsidRPr="00DA4946">
        <w:rPr>
          <w:rStyle w:val="printable"/>
          <w:rFonts w:ascii="Times New Roman" w:hAnsi="Times New Roman" w:cs="Times New Roman"/>
          <w:sz w:val="28"/>
          <w:szCs w:val="28"/>
        </w:rPr>
        <w:t>02</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6.6.</w:t>
      </w:r>
      <w:r w:rsidRPr="00DA4946">
        <w:rPr>
          <w:rFonts w:ascii="Times New Roman" w:hAnsi="Times New Roman" w:cs="Times New Roman"/>
          <w:sz w:val="28"/>
          <w:szCs w:val="28"/>
        </w:rPr>
        <w:t xml:space="preserve"> Первоначальная себестоимость материальных запасов, приобретенных и принятых к учету в оценке, предусмотренной государственным контрактом (договором), но которые находятся в пути, подлежит уточнения </w:t>
      </w:r>
      <w:r w:rsidRPr="00DA4946">
        <w:rPr>
          <w:rStyle w:val="printable"/>
          <w:rFonts w:ascii="Times New Roman" w:hAnsi="Times New Roman" w:cs="Times New Roman"/>
          <w:sz w:val="28"/>
          <w:szCs w:val="28"/>
        </w:rPr>
        <w:t>с выделением отклонений фактической себестоимости от транспортных расходов</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1688675006"/>
        <w:rPr>
          <w:rFonts w:ascii="Times New Roman" w:hAnsi="Times New Roman" w:cs="Times New Roman"/>
          <w:sz w:val="28"/>
          <w:szCs w:val="28"/>
        </w:rPr>
      </w:pPr>
      <w:r w:rsidRPr="00DA4946">
        <w:rPr>
          <w:rStyle w:val="enumerated"/>
          <w:rFonts w:ascii="Times New Roman" w:hAnsi="Times New Roman" w:cs="Times New Roman"/>
          <w:sz w:val="28"/>
          <w:szCs w:val="28"/>
        </w:rPr>
        <w:t>6.</w:t>
      </w:r>
      <w:r w:rsidR="00DB0EDE" w:rsidRPr="00DA4946">
        <w:rPr>
          <w:rStyle w:val="enumerated"/>
          <w:rFonts w:ascii="Times New Roman" w:hAnsi="Times New Roman" w:cs="Times New Roman"/>
          <w:sz w:val="28"/>
          <w:szCs w:val="28"/>
        </w:rPr>
        <w:t>7</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Затраты по заготовке и доставке материальных запасов до центральных (производственных) складов (баз) и (или) грузополучателей, включая страхование доставки, включаются в фактическую стоимость приобретаемых материальных запасов (списываются в дебет счета 0 106 00 000 "Вложения в нефинансовые активы").</w:t>
      </w:r>
    </w:p>
    <w:p w:rsidR="00540D7C" w:rsidRPr="00DA4946" w:rsidRDefault="00540D7C" w:rsidP="003856E6">
      <w:pPr>
        <w:pStyle w:val="a5"/>
        <w:spacing w:before="0" w:beforeAutospacing="0" w:after="0" w:afterAutospacing="0"/>
        <w:ind w:firstLine="709"/>
        <w:divId w:val="1688675006"/>
        <w:rPr>
          <w:rFonts w:ascii="Times New Roman" w:hAnsi="Times New Roman" w:cs="Times New Roman"/>
          <w:sz w:val="28"/>
          <w:szCs w:val="28"/>
        </w:rPr>
      </w:pPr>
    </w:p>
    <w:p w:rsidR="00DB0EDE" w:rsidRPr="00DA4946" w:rsidRDefault="00DB0EDE" w:rsidP="003856E6">
      <w:pPr>
        <w:pStyle w:val="a5"/>
        <w:spacing w:before="0" w:beforeAutospacing="0" w:after="0" w:afterAutospacing="0"/>
        <w:ind w:firstLine="709"/>
        <w:rPr>
          <w:rFonts w:ascii="Times New Roman" w:hAnsi="Times New Roman" w:cs="Times New Roman"/>
          <w:sz w:val="28"/>
          <w:szCs w:val="28"/>
        </w:rPr>
      </w:pPr>
    </w:p>
    <w:p w:rsidR="003E3BB3" w:rsidRPr="00DA4946" w:rsidRDefault="0073735B"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7</w:t>
      </w:r>
      <w:r w:rsidR="007C1588" w:rsidRPr="00DA4946">
        <w:rPr>
          <w:rStyle w:val="enumerated"/>
          <w:rFonts w:ascii="Times New Roman" w:eastAsia="Times New Roman" w:hAnsi="Times New Roman" w:cs="Times New Roman"/>
          <w:sz w:val="28"/>
          <w:szCs w:val="28"/>
        </w:rPr>
        <w:t>.</w:t>
      </w:r>
      <w:r w:rsidR="007C1588" w:rsidRPr="00DA4946">
        <w:rPr>
          <w:rFonts w:ascii="Times New Roman" w:eastAsia="Times New Roman" w:hAnsi="Times New Roman" w:cs="Times New Roman"/>
          <w:sz w:val="28"/>
          <w:szCs w:val="28"/>
        </w:rPr>
        <w:t xml:space="preserve"> Особенности учета прав пользования активами</w:t>
      </w:r>
    </w:p>
    <w:p w:rsidR="00DB0EDE" w:rsidRPr="00DA4946" w:rsidRDefault="00DB0EDE"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3735B"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7</w:t>
      </w:r>
      <w:r w:rsidR="007C1588" w:rsidRPr="00DA4946">
        <w:rPr>
          <w:rStyle w:val="enumerated"/>
          <w:rFonts w:ascii="Times New Roman" w:hAnsi="Times New Roman" w:cs="Times New Roman"/>
          <w:sz w:val="28"/>
          <w:szCs w:val="28"/>
        </w:rPr>
        <w:t>.1.</w:t>
      </w:r>
      <w:r w:rsidR="007C1588" w:rsidRPr="00DA4946">
        <w:rPr>
          <w:rFonts w:ascii="Times New Roman" w:hAnsi="Times New Roman" w:cs="Times New Roman"/>
          <w:sz w:val="28"/>
          <w:szCs w:val="28"/>
        </w:rPr>
        <w:t xml:space="preserve"> Льготной операционной арендой признается операционная аренда, если фактическая стоимость арендных платежей меньше их справедливой стоимости </w:t>
      </w:r>
      <w:r w:rsidR="00DB0EDE" w:rsidRPr="00DA4946">
        <w:rPr>
          <w:rStyle w:val="printable"/>
          <w:rFonts w:ascii="Times New Roman" w:hAnsi="Times New Roman" w:cs="Times New Roman"/>
          <w:sz w:val="28"/>
          <w:szCs w:val="28"/>
        </w:rPr>
        <w:t>на 20%</w:t>
      </w:r>
      <w:r w:rsidR="007C1588" w:rsidRPr="00DA4946">
        <w:rPr>
          <w:rFonts w:ascii="Times New Roman" w:hAnsi="Times New Roman" w:cs="Times New Roman"/>
          <w:sz w:val="28"/>
          <w:szCs w:val="28"/>
        </w:rPr>
        <w:t>.</w:t>
      </w:r>
    </w:p>
    <w:p w:rsidR="00DB0EDE" w:rsidRPr="00DA4946" w:rsidRDefault="00DB0EDE" w:rsidP="003856E6">
      <w:pPr>
        <w:pStyle w:val="a5"/>
        <w:spacing w:before="0" w:beforeAutospacing="0" w:after="0" w:afterAutospacing="0"/>
        <w:ind w:firstLine="709"/>
        <w:rPr>
          <w:rFonts w:ascii="Times New Roman" w:hAnsi="Times New Roman" w:cs="Times New Roman"/>
          <w:sz w:val="28"/>
          <w:szCs w:val="28"/>
        </w:rPr>
      </w:pPr>
    </w:p>
    <w:p w:rsidR="003E3BB3" w:rsidRPr="00DA4946" w:rsidRDefault="0073735B"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8</w:t>
      </w:r>
      <w:r w:rsidR="007C1588" w:rsidRPr="00DA4946">
        <w:rPr>
          <w:rStyle w:val="enumerated"/>
          <w:rFonts w:ascii="Times New Roman" w:eastAsia="Times New Roman" w:hAnsi="Times New Roman" w:cs="Times New Roman"/>
          <w:sz w:val="28"/>
          <w:szCs w:val="28"/>
        </w:rPr>
        <w:t>.</w:t>
      </w:r>
      <w:r w:rsidR="007C1588" w:rsidRPr="00DA4946">
        <w:rPr>
          <w:rFonts w:ascii="Times New Roman" w:eastAsia="Times New Roman" w:hAnsi="Times New Roman" w:cs="Times New Roman"/>
          <w:sz w:val="28"/>
          <w:szCs w:val="28"/>
        </w:rPr>
        <w:t xml:space="preserve"> Учет денежных средств</w:t>
      </w:r>
    </w:p>
    <w:p w:rsidR="00DB0EDE" w:rsidRPr="00DA4946" w:rsidRDefault="00DB0EDE" w:rsidP="003856E6">
      <w:pPr>
        <w:pStyle w:val="2"/>
        <w:spacing w:before="0" w:beforeAutospacing="0" w:after="0" w:afterAutospacing="0"/>
        <w:ind w:firstLine="709"/>
        <w:rPr>
          <w:rFonts w:ascii="Times New Roman" w:eastAsia="Times New Roman" w:hAnsi="Times New Roman" w:cs="Times New Roman"/>
          <w:sz w:val="28"/>
          <w:szCs w:val="28"/>
        </w:rPr>
      </w:pPr>
    </w:p>
    <w:p w:rsidR="00DB0EDE" w:rsidRPr="00DA4946" w:rsidRDefault="00DB0EDE" w:rsidP="003856E6">
      <w:pPr>
        <w:pStyle w:val="2"/>
        <w:spacing w:before="0" w:beforeAutospacing="0" w:after="0" w:afterAutospacing="0"/>
        <w:ind w:firstLine="709"/>
        <w:rPr>
          <w:rFonts w:ascii="Times New Roman" w:eastAsia="Times New Roman" w:hAnsi="Times New Roman" w:cs="Times New Roman"/>
          <w:sz w:val="28"/>
          <w:szCs w:val="28"/>
        </w:rPr>
      </w:pPr>
    </w:p>
    <w:p w:rsidR="0073735B" w:rsidRPr="00DA4946" w:rsidRDefault="0073735B" w:rsidP="0073735B">
      <w:pPr>
        <w:ind w:firstLine="709"/>
        <w:jc w:val="both"/>
        <w:rPr>
          <w:rFonts w:eastAsia="Times New Roman"/>
          <w:sz w:val="28"/>
          <w:szCs w:val="28"/>
        </w:rPr>
      </w:pPr>
      <w:r w:rsidRPr="00DA4946">
        <w:rPr>
          <w:rFonts w:eastAsia="Times New Roman"/>
          <w:sz w:val="28"/>
          <w:szCs w:val="28"/>
        </w:rPr>
        <w:t>8.1. Операции с денежными средствами осуществляются с использованием следующих лицевых счетов:</w:t>
      </w:r>
    </w:p>
    <w:p w:rsidR="0073735B" w:rsidRPr="00DA4946" w:rsidRDefault="0073735B" w:rsidP="0073735B">
      <w:pPr>
        <w:ind w:firstLine="709"/>
        <w:jc w:val="both"/>
        <w:rPr>
          <w:rFonts w:eastAsia="Times New Roman"/>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95"/>
        <w:gridCol w:w="2389"/>
        <w:gridCol w:w="3091"/>
      </w:tblGrid>
      <w:tr w:rsidR="0073735B" w:rsidRPr="00DA4946" w:rsidTr="0073735B">
        <w:trPr>
          <w:tblCellSpacing w:w="15" w:type="dxa"/>
        </w:trPr>
        <w:tc>
          <w:tcPr>
            <w:tcW w:w="3950" w:type="dxa"/>
            <w:tcBorders>
              <w:top w:val="outset" w:sz="6" w:space="0" w:color="auto"/>
              <w:left w:val="outset" w:sz="6" w:space="0" w:color="auto"/>
              <w:bottom w:val="outset" w:sz="6" w:space="0" w:color="auto"/>
              <w:right w:val="outset" w:sz="6" w:space="0" w:color="auto"/>
            </w:tcBorders>
            <w:vAlign w:val="center"/>
            <w:hideMark/>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Наименование территориального органа Федерального казначейства (финансового органа субъекта РФ, муниципального образования), кредитной организации</w:t>
            </w:r>
          </w:p>
        </w:tc>
        <w:tc>
          <w:tcPr>
            <w:tcW w:w="2359" w:type="dxa"/>
            <w:tcBorders>
              <w:top w:val="outset" w:sz="6" w:space="0" w:color="auto"/>
              <w:left w:val="outset" w:sz="6" w:space="0" w:color="auto"/>
              <w:bottom w:val="outset" w:sz="6" w:space="0" w:color="auto"/>
              <w:right w:val="outset" w:sz="6" w:space="0" w:color="auto"/>
            </w:tcBorders>
            <w:vAlign w:val="center"/>
            <w:hideMark/>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Номер лицевого счета, счета в кредитной организации</w:t>
            </w:r>
          </w:p>
        </w:tc>
        <w:tc>
          <w:tcPr>
            <w:tcW w:w="3046" w:type="dxa"/>
            <w:tcBorders>
              <w:top w:val="outset" w:sz="6" w:space="0" w:color="auto"/>
              <w:left w:val="outset" w:sz="6" w:space="0" w:color="auto"/>
              <w:bottom w:val="outset" w:sz="6" w:space="0" w:color="auto"/>
              <w:right w:val="outset" w:sz="6" w:space="0" w:color="auto"/>
            </w:tcBorders>
            <w:vAlign w:val="center"/>
            <w:hideMark/>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Операции, осуществляемые с использованием лицевого счета, счета в кредитной организации</w:t>
            </w:r>
          </w:p>
        </w:tc>
      </w:tr>
      <w:tr w:rsidR="0073735B" w:rsidRPr="00DA4946" w:rsidTr="0073735B">
        <w:trPr>
          <w:tblCellSpacing w:w="15" w:type="dxa"/>
        </w:trPr>
        <w:tc>
          <w:tcPr>
            <w:tcW w:w="3950"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sz w:val="28"/>
                <w:szCs w:val="28"/>
              </w:rPr>
              <w:t>УФК по Краснодарскому краю (Администрация Новодеревянковского сельского поселения Каневского района</w:t>
            </w:r>
            <w:proofErr w:type="gramStart"/>
            <w:r w:rsidRPr="00DA4946">
              <w:rPr>
                <w:rFonts w:eastAsia="Times New Roman"/>
                <w:sz w:val="28"/>
                <w:szCs w:val="28"/>
              </w:rPr>
              <w:t xml:space="preserve"> )</w:t>
            </w:r>
            <w:proofErr w:type="gramEnd"/>
          </w:p>
        </w:tc>
        <w:tc>
          <w:tcPr>
            <w:tcW w:w="2359"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bCs/>
                <w:color w:val="000000"/>
                <w:sz w:val="28"/>
                <w:szCs w:val="28"/>
              </w:rPr>
              <w:t>01183012680</w:t>
            </w:r>
          </w:p>
        </w:tc>
        <w:tc>
          <w:tcPr>
            <w:tcW w:w="3046" w:type="dxa"/>
            <w:tcBorders>
              <w:top w:val="outset" w:sz="6" w:space="0" w:color="auto"/>
              <w:left w:val="outset" w:sz="6" w:space="0" w:color="auto"/>
              <w:bottom w:val="outset" w:sz="6" w:space="0" w:color="auto"/>
              <w:right w:val="outset" w:sz="6" w:space="0" w:color="auto"/>
            </w:tcBorders>
            <w:vAlign w:val="center"/>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лицевой счет главного распорядителя (распорядителя бюджетных средств)</w:t>
            </w:r>
          </w:p>
        </w:tc>
      </w:tr>
      <w:tr w:rsidR="0073735B" w:rsidRPr="00DA4946" w:rsidTr="0073735B">
        <w:trPr>
          <w:tblCellSpacing w:w="15" w:type="dxa"/>
        </w:trPr>
        <w:tc>
          <w:tcPr>
            <w:tcW w:w="3950"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sz w:val="28"/>
                <w:szCs w:val="28"/>
              </w:rPr>
              <w:t>УФК по Краснодарскому краю (Администрация Новодеревянковского сельского поселения Каневского района</w:t>
            </w:r>
            <w:proofErr w:type="gramStart"/>
            <w:r w:rsidRPr="00DA4946">
              <w:rPr>
                <w:rFonts w:eastAsia="Times New Roman"/>
                <w:sz w:val="28"/>
                <w:szCs w:val="28"/>
              </w:rPr>
              <w:t xml:space="preserve"> )</w:t>
            </w:r>
            <w:proofErr w:type="gramEnd"/>
          </w:p>
        </w:tc>
        <w:tc>
          <w:tcPr>
            <w:tcW w:w="2359"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bCs/>
                <w:color w:val="000000"/>
                <w:sz w:val="28"/>
                <w:szCs w:val="28"/>
              </w:rPr>
              <w:t>03183012680</w:t>
            </w:r>
          </w:p>
        </w:tc>
        <w:tc>
          <w:tcPr>
            <w:tcW w:w="3046" w:type="dxa"/>
            <w:tcBorders>
              <w:top w:val="outset" w:sz="6" w:space="0" w:color="auto"/>
              <w:left w:val="outset" w:sz="6" w:space="0" w:color="auto"/>
              <w:bottom w:val="outset" w:sz="6" w:space="0" w:color="auto"/>
              <w:right w:val="outset" w:sz="6" w:space="0" w:color="auto"/>
            </w:tcBorders>
            <w:vAlign w:val="center"/>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лицевой счет получателя бюджетных средств</w:t>
            </w:r>
          </w:p>
        </w:tc>
      </w:tr>
      <w:tr w:rsidR="0073735B" w:rsidRPr="00DA4946" w:rsidTr="0073735B">
        <w:trPr>
          <w:tblCellSpacing w:w="15" w:type="dxa"/>
        </w:trPr>
        <w:tc>
          <w:tcPr>
            <w:tcW w:w="3950"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sz w:val="28"/>
                <w:szCs w:val="28"/>
              </w:rPr>
              <w:t>УФК по Краснодарскому краю (Администрация Новодеревянковского сельского поселения Каневского района</w:t>
            </w:r>
            <w:proofErr w:type="gramStart"/>
            <w:r w:rsidRPr="00DA4946">
              <w:rPr>
                <w:rFonts w:eastAsia="Times New Roman"/>
                <w:sz w:val="28"/>
                <w:szCs w:val="28"/>
              </w:rPr>
              <w:t xml:space="preserve"> )</w:t>
            </w:r>
            <w:proofErr w:type="gramEnd"/>
          </w:p>
        </w:tc>
        <w:tc>
          <w:tcPr>
            <w:tcW w:w="2359"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bCs/>
                <w:color w:val="000000"/>
                <w:sz w:val="28"/>
                <w:szCs w:val="28"/>
              </w:rPr>
              <w:t>04183012680</w:t>
            </w:r>
          </w:p>
        </w:tc>
        <w:tc>
          <w:tcPr>
            <w:tcW w:w="3046" w:type="dxa"/>
            <w:tcBorders>
              <w:top w:val="outset" w:sz="6" w:space="0" w:color="auto"/>
              <w:left w:val="outset" w:sz="6" w:space="0" w:color="auto"/>
              <w:bottom w:val="outset" w:sz="6" w:space="0" w:color="auto"/>
              <w:right w:val="outset" w:sz="6" w:space="0" w:color="auto"/>
            </w:tcBorders>
            <w:vAlign w:val="center"/>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администратора доходов бюджета</w:t>
            </w:r>
          </w:p>
        </w:tc>
      </w:tr>
      <w:tr w:rsidR="0073735B" w:rsidRPr="00DA4946" w:rsidTr="0073735B">
        <w:trPr>
          <w:tblCellSpacing w:w="15" w:type="dxa"/>
        </w:trPr>
        <w:tc>
          <w:tcPr>
            <w:tcW w:w="3950" w:type="dxa"/>
            <w:tcBorders>
              <w:top w:val="outset" w:sz="6" w:space="0" w:color="auto"/>
              <w:left w:val="outset" w:sz="6" w:space="0" w:color="auto"/>
              <w:bottom w:val="outset" w:sz="6" w:space="0" w:color="auto"/>
              <w:right w:val="outset" w:sz="6" w:space="0" w:color="auto"/>
            </w:tcBorders>
            <w:vAlign w:val="center"/>
            <w:hideMark/>
          </w:tcPr>
          <w:p w:rsidR="0073735B" w:rsidRPr="00DA4946" w:rsidRDefault="0073735B" w:rsidP="0073735B">
            <w:pPr>
              <w:jc w:val="both"/>
              <w:rPr>
                <w:rFonts w:eastAsia="Times New Roman"/>
                <w:b/>
                <w:color w:val="000000"/>
                <w:sz w:val="28"/>
                <w:szCs w:val="28"/>
              </w:rPr>
            </w:pPr>
            <w:r w:rsidRPr="00DA4946">
              <w:rPr>
                <w:rFonts w:eastAsia="Times New Roman"/>
                <w:bCs/>
                <w:color w:val="000000"/>
                <w:sz w:val="28"/>
                <w:szCs w:val="28"/>
              </w:rPr>
              <w:t>УФК по Краснодарскому краю (Администрация Новодеревянковского сельского поселения Каневского района</w:t>
            </w:r>
            <w:proofErr w:type="gramStart"/>
            <w:r w:rsidRPr="00DA4946">
              <w:rPr>
                <w:rFonts w:eastAsia="Times New Roman"/>
                <w:bCs/>
                <w:color w:val="000000"/>
                <w:sz w:val="28"/>
                <w:szCs w:val="28"/>
              </w:rPr>
              <w:t xml:space="preserve"> )</w:t>
            </w:r>
            <w:proofErr w:type="gramEnd"/>
          </w:p>
        </w:tc>
        <w:tc>
          <w:tcPr>
            <w:tcW w:w="2359" w:type="dxa"/>
            <w:tcBorders>
              <w:top w:val="outset" w:sz="6" w:space="0" w:color="auto"/>
              <w:left w:val="outset" w:sz="6" w:space="0" w:color="auto"/>
              <w:bottom w:val="outset" w:sz="6" w:space="0" w:color="auto"/>
              <w:right w:val="outset" w:sz="6" w:space="0" w:color="auto"/>
            </w:tcBorders>
            <w:hideMark/>
          </w:tcPr>
          <w:p w:rsidR="0073735B" w:rsidRPr="00DA4946" w:rsidRDefault="0073735B" w:rsidP="0073735B">
            <w:pPr>
              <w:rPr>
                <w:rFonts w:eastAsia="Times New Roman"/>
                <w:sz w:val="28"/>
                <w:szCs w:val="28"/>
              </w:rPr>
            </w:pPr>
            <w:r w:rsidRPr="00DA4946">
              <w:rPr>
                <w:rFonts w:eastAsia="Times New Roman"/>
                <w:bCs/>
                <w:color w:val="000000"/>
                <w:sz w:val="28"/>
                <w:szCs w:val="28"/>
              </w:rPr>
              <w:t>05183012680</w:t>
            </w:r>
          </w:p>
        </w:tc>
        <w:tc>
          <w:tcPr>
            <w:tcW w:w="3046" w:type="dxa"/>
            <w:tcBorders>
              <w:top w:val="outset" w:sz="6" w:space="0" w:color="auto"/>
              <w:left w:val="outset" w:sz="6" w:space="0" w:color="auto"/>
              <w:bottom w:val="outset" w:sz="6" w:space="0" w:color="auto"/>
              <w:right w:val="outset" w:sz="6" w:space="0" w:color="auto"/>
            </w:tcBorders>
            <w:vAlign w:val="center"/>
            <w:hideMark/>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лицевой счет для учета операций со средствами, поступающими во временное распоряжение получателя бюджетных средств</w:t>
            </w:r>
          </w:p>
        </w:tc>
      </w:tr>
      <w:tr w:rsidR="0073735B" w:rsidRPr="00DA4946" w:rsidTr="0073735B">
        <w:trPr>
          <w:tblCellSpacing w:w="15" w:type="dxa"/>
        </w:trPr>
        <w:tc>
          <w:tcPr>
            <w:tcW w:w="3950"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sz w:val="28"/>
                <w:szCs w:val="28"/>
              </w:rPr>
              <w:t>УФК по Краснодарскому краю (Администрация Новодеревянковского сельского поселения Каневского района</w:t>
            </w:r>
            <w:proofErr w:type="gramStart"/>
            <w:r w:rsidRPr="00DA4946">
              <w:rPr>
                <w:rFonts w:eastAsia="Times New Roman"/>
                <w:sz w:val="28"/>
                <w:szCs w:val="28"/>
              </w:rPr>
              <w:t xml:space="preserve"> )</w:t>
            </w:r>
            <w:proofErr w:type="gramEnd"/>
          </w:p>
        </w:tc>
        <w:tc>
          <w:tcPr>
            <w:tcW w:w="2359" w:type="dxa"/>
            <w:tcBorders>
              <w:top w:val="outset" w:sz="6" w:space="0" w:color="auto"/>
              <w:left w:val="outset" w:sz="6" w:space="0" w:color="auto"/>
              <w:bottom w:val="outset" w:sz="6" w:space="0" w:color="auto"/>
              <w:right w:val="outset" w:sz="6" w:space="0" w:color="auto"/>
            </w:tcBorders>
          </w:tcPr>
          <w:p w:rsidR="0073735B" w:rsidRPr="00DA4946" w:rsidRDefault="0073735B" w:rsidP="0073735B">
            <w:pPr>
              <w:rPr>
                <w:rFonts w:eastAsia="Times New Roman"/>
                <w:sz w:val="28"/>
                <w:szCs w:val="28"/>
              </w:rPr>
            </w:pPr>
            <w:r w:rsidRPr="00DA4946">
              <w:rPr>
                <w:rFonts w:eastAsia="Times New Roman"/>
                <w:bCs/>
                <w:color w:val="000000"/>
                <w:sz w:val="28"/>
                <w:szCs w:val="28"/>
              </w:rPr>
              <w:t>08183012680</w:t>
            </w:r>
          </w:p>
        </w:tc>
        <w:tc>
          <w:tcPr>
            <w:tcW w:w="3046" w:type="dxa"/>
            <w:tcBorders>
              <w:top w:val="outset" w:sz="6" w:space="0" w:color="auto"/>
              <w:left w:val="outset" w:sz="6" w:space="0" w:color="auto"/>
              <w:bottom w:val="outset" w:sz="6" w:space="0" w:color="auto"/>
              <w:right w:val="outset" w:sz="6" w:space="0" w:color="auto"/>
            </w:tcBorders>
            <w:vAlign w:val="center"/>
          </w:tcPr>
          <w:p w:rsidR="0073735B" w:rsidRPr="00DA4946" w:rsidRDefault="0073735B" w:rsidP="0073735B">
            <w:pPr>
              <w:jc w:val="both"/>
              <w:rPr>
                <w:rFonts w:eastAsia="Times New Roman"/>
                <w:color w:val="000000"/>
                <w:sz w:val="28"/>
                <w:szCs w:val="28"/>
              </w:rPr>
            </w:pPr>
            <w:r w:rsidRPr="00DA4946">
              <w:rPr>
                <w:rFonts w:eastAsia="Times New Roman"/>
                <w:color w:val="000000"/>
                <w:sz w:val="28"/>
                <w:szCs w:val="28"/>
              </w:rPr>
              <w:t xml:space="preserve">лицевой счет </w:t>
            </w:r>
            <w:proofErr w:type="gramStart"/>
            <w:r w:rsidRPr="00DA4946">
              <w:rPr>
                <w:rFonts w:eastAsia="Times New Roman"/>
                <w:color w:val="000000"/>
                <w:sz w:val="28"/>
                <w:szCs w:val="28"/>
              </w:rPr>
              <w:t>администратора источников внутреннего финансирования дефицита бюджета</w:t>
            </w:r>
            <w:proofErr w:type="gramEnd"/>
            <w:r w:rsidRPr="00DA4946">
              <w:rPr>
                <w:rFonts w:eastAsia="Times New Roman"/>
                <w:color w:val="000000"/>
                <w:sz w:val="28"/>
                <w:szCs w:val="28"/>
              </w:rPr>
              <w:t xml:space="preserve"> </w:t>
            </w:r>
          </w:p>
        </w:tc>
      </w:tr>
    </w:tbl>
    <w:p w:rsidR="0073735B" w:rsidRPr="00DA4946" w:rsidRDefault="0073735B" w:rsidP="0073735B">
      <w:pPr>
        <w:jc w:val="both"/>
        <w:rPr>
          <w:rFonts w:eastAsia="Calibri"/>
          <w:sz w:val="28"/>
          <w:szCs w:val="28"/>
          <w:lang w:eastAsia="en-US"/>
        </w:rPr>
      </w:pPr>
    </w:p>
    <w:p w:rsidR="0073735B" w:rsidRPr="00DA4946" w:rsidRDefault="0073735B" w:rsidP="0073735B">
      <w:pPr>
        <w:ind w:firstLine="709"/>
        <w:jc w:val="both"/>
        <w:rPr>
          <w:rFonts w:eastAsia="Times New Roman"/>
          <w:sz w:val="28"/>
          <w:szCs w:val="28"/>
        </w:rPr>
      </w:pPr>
      <w:r w:rsidRPr="00DA4946">
        <w:rPr>
          <w:rFonts w:eastAsia="Times New Roman"/>
          <w:sz w:val="28"/>
          <w:szCs w:val="28"/>
        </w:rPr>
        <w:t>8.2. В учреждении ведется одна Кассовая книга (</w:t>
      </w:r>
      <w:hyperlink r:id="rId80" w:tooltip="Открыть документ в системе Гарант" w:history="1">
        <w:r w:rsidRPr="00DA4946">
          <w:rPr>
            <w:rFonts w:eastAsia="Times New Roman"/>
            <w:color w:val="000000"/>
            <w:sz w:val="28"/>
            <w:szCs w:val="28"/>
          </w:rPr>
          <w:t>ф. 0504514</w:t>
        </w:r>
      </w:hyperlink>
      <w:r w:rsidRPr="00DA4946">
        <w:rPr>
          <w:rFonts w:eastAsia="Times New Roman"/>
          <w:sz w:val="28"/>
          <w:szCs w:val="28"/>
        </w:rPr>
        <w:t>). Поступление и выбытие наличных денежных сре</w:t>
      </w:r>
      <w:proofErr w:type="gramStart"/>
      <w:r w:rsidRPr="00DA4946">
        <w:rPr>
          <w:rFonts w:eastAsia="Times New Roman"/>
          <w:sz w:val="28"/>
          <w:szCs w:val="28"/>
        </w:rPr>
        <w:t>дств в в</w:t>
      </w:r>
      <w:proofErr w:type="gramEnd"/>
      <w:r w:rsidRPr="00DA4946">
        <w:rPr>
          <w:rFonts w:eastAsia="Times New Roman"/>
          <w:sz w:val="28"/>
          <w:szCs w:val="28"/>
        </w:rPr>
        <w:t>алюте Российской Федерации, в иностранной валюте,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73735B" w:rsidRPr="00DA4946" w:rsidRDefault="0073735B" w:rsidP="0073735B">
      <w:pPr>
        <w:ind w:firstLine="709"/>
        <w:jc w:val="both"/>
        <w:rPr>
          <w:rFonts w:eastAsia="Times New Roman"/>
          <w:sz w:val="28"/>
          <w:szCs w:val="28"/>
        </w:rPr>
      </w:pPr>
      <w:r w:rsidRPr="00DA4946">
        <w:rPr>
          <w:rFonts w:eastAsia="Times New Roman"/>
          <w:sz w:val="28"/>
          <w:szCs w:val="28"/>
        </w:rPr>
        <w:lastRenderedPageBreak/>
        <w:t>8.3. В Журнале регистрации приходных и расходных кассовых документов (</w:t>
      </w:r>
      <w:hyperlink r:id="rId81" w:tooltip="Открыть документ в системе Гарант" w:history="1">
        <w:r w:rsidRPr="00DA4946">
          <w:rPr>
            <w:rFonts w:eastAsia="Times New Roman"/>
            <w:color w:val="000000"/>
            <w:sz w:val="28"/>
            <w:szCs w:val="28"/>
          </w:rPr>
          <w:t>ф. 0310003</w:t>
        </w:r>
      </w:hyperlink>
      <w:r w:rsidRPr="00DA4946">
        <w:rPr>
          <w:rFonts w:eastAsia="Times New Roman"/>
          <w:sz w:val="28"/>
          <w:szCs w:val="28"/>
        </w:rPr>
        <w:t>) отдельно регистрируются приходные и расходные кассовые ордера, оформляющие операции: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с денежными средствами;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 с денежными документами (ордера с записью «Фондовый»). </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8.4. Непрерывный внутренний финансовый </w:t>
      </w:r>
      <w:proofErr w:type="gramStart"/>
      <w:r w:rsidRPr="00DA4946">
        <w:rPr>
          <w:rFonts w:eastAsia="Times New Roman"/>
          <w:sz w:val="28"/>
          <w:szCs w:val="28"/>
        </w:rPr>
        <w:t>контроль за</w:t>
      </w:r>
      <w:proofErr w:type="gramEnd"/>
      <w:r w:rsidRPr="00DA4946">
        <w:rPr>
          <w:rFonts w:eastAsia="Times New Roman"/>
          <w:sz w:val="28"/>
          <w:szCs w:val="28"/>
        </w:rPr>
        <w:t xml:space="preserve"> осуществлением кассовых операций осуществляется путем:</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Проведения инвентаризации кассы, осуществляемой инвентаризационной комиссией в установленных случаях (в том числе ежегодная инвентаризация, инвентаризация при смене кассира и т.д.).</w:t>
      </w:r>
    </w:p>
    <w:p w:rsidR="0073735B" w:rsidRPr="00DA4946" w:rsidRDefault="0073735B" w:rsidP="0073735B">
      <w:pPr>
        <w:ind w:firstLine="709"/>
        <w:jc w:val="both"/>
        <w:rPr>
          <w:rFonts w:eastAsia="Times New Roman"/>
          <w:sz w:val="28"/>
          <w:szCs w:val="28"/>
        </w:rPr>
      </w:pPr>
      <w:r w:rsidRPr="00DA4946">
        <w:rPr>
          <w:rFonts w:eastAsia="Times New Roman"/>
          <w:sz w:val="28"/>
          <w:szCs w:val="28"/>
        </w:rPr>
        <w:t>8.5. Поступления (выплаты) наличных денежных сре</w:t>
      </w:r>
      <w:proofErr w:type="gramStart"/>
      <w:r w:rsidRPr="00DA4946">
        <w:rPr>
          <w:rFonts w:eastAsia="Times New Roman"/>
          <w:sz w:val="28"/>
          <w:szCs w:val="28"/>
        </w:rPr>
        <w:t>дств в к</w:t>
      </w:r>
      <w:proofErr w:type="gramEnd"/>
      <w:r w:rsidRPr="00DA4946">
        <w:rPr>
          <w:rFonts w:eastAsia="Times New Roman"/>
          <w:sz w:val="28"/>
          <w:szCs w:val="28"/>
        </w:rPr>
        <w:t>ассу (из кассы) учреждения учитываются одновременно:</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по дебету (кредиту) счета 0 201 30 000 «Денежные средства в кассе учреждения»;</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 как увеличение или уменьшение по специальным </w:t>
      </w:r>
      <w:proofErr w:type="spellStart"/>
      <w:r w:rsidRPr="00DA4946">
        <w:rPr>
          <w:rFonts w:eastAsia="Times New Roman"/>
          <w:sz w:val="28"/>
          <w:szCs w:val="28"/>
        </w:rPr>
        <w:t>забалансовым</w:t>
      </w:r>
      <w:proofErr w:type="spellEnd"/>
      <w:r w:rsidRPr="00DA4946">
        <w:rPr>
          <w:rFonts w:eastAsia="Times New Roman"/>
          <w:sz w:val="28"/>
          <w:szCs w:val="28"/>
        </w:rPr>
        <w:t xml:space="preserve"> счетам в разрезе кодов доходов и расходов (учет на данных счетах ведется с детализацией по кодам бюджетной классификации доходов и расходов в соответствии с требованиями действующих </w:t>
      </w:r>
      <w:hyperlink r:id="rId82" w:tooltip="Открыть документ в системе Гарант" w:history="1">
        <w:r w:rsidRPr="00DA4946">
          <w:rPr>
            <w:rFonts w:eastAsia="Times New Roman"/>
            <w:color w:val="000000"/>
            <w:sz w:val="28"/>
            <w:szCs w:val="28"/>
          </w:rPr>
          <w:t>Указаний</w:t>
        </w:r>
      </w:hyperlink>
      <w:r w:rsidRPr="00DA4946">
        <w:rPr>
          <w:rFonts w:eastAsia="Times New Roman"/>
          <w:sz w:val="28"/>
          <w:szCs w:val="28"/>
        </w:rPr>
        <w:t xml:space="preserve"> по применению бюджетной классификации).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8.6. </w:t>
      </w:r>
      <w:proofErr w:type="gramStart"/>
      <w:r w:rsidRPr="00DA4946">
        <w:rPr>
          <w:rFonts w:eastAsia="Times New Roman"/>
          <w:sz w:val="28"/>
          <w:szCs w:val="28"/>
        </w:rPr>
        <w:t>Списание недостач (оприходование излишков) наличных денежных средств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Справки (</w:t>
      </w:r>
      <w:hyperlink r:id="rId83" w:tooltip="Открыть документ в системе Гарант" w:history="1">
        <w:r w:rsidRPr="00DA4946">
          <w:rPr>
            <w:rFonts w:eastAsia="Times New Roman"/>
            <w:color w:val="000000"/>
            <w:sz w:val="28"/>
            <w:szCs w:val="28"/>
          </w:rPr>
          <w:t>ф. 0504833</w:t>
        </w:r>
      </w:hyperlink>
      <w:r w:rsidRPr="00DA4946">
        <w:rPr>
          <w:rFonts w:eastAsia="Times New Roman"/>
          <w:sz w:val="28"/>
          <w:szCs w:val="28"/>
        </w:rPr>
        <w:t>), заверенной подписями кассира и главного бухгалтера.</w:t>
      </w:r>
      <w:proofErr w:type="gramEnd"/>
    </w:p>
    <w:p w:rsidR="0073735B" w:rsidRPr="00DA4946" w:rsidRDefault="0073735B" w:rsidP="0073735B">
      <w:pPr>
        <w:jc w:val="center"/>
        <w:rPr>
          <w:rFonts w:eastAsia="Calibri"/>
          <w:b/>
          <w:sz w:val="28"/>
          <w:szCs w:val="28"/>
          <w:lang w:eastAsia="en-US"/>
        </w:rPr>
      </w:pPr>
    </w:p>
    <w:p w:rsidR="0073735B" w:rsidRPr="00DA4946" w:rsidRDefault="0073735B" w:rsidP="0073735B">
      <w:pPr>
        <w:jc w:val="center"/>
        <w:rPr>
          <w:rFonts w:eastAsia="Calibri"/>
          <w:b/>
          <w:sz w:val="28"/>
          <w:szCs w:val="28"/>
          <w:lang w:eastAsia="en-US"/>
        </w:rPr>
      </w:pPr>
      <w:r w:rsidRPr="00DA4946">
        <w:rPr>
          <w:rFonts w:eastAsia="Calibri"/>
          <w:b/>
          <w:sz w:val="28"/>
          <w:szCs w:val="28"/>
          <w:lang w:eastAsia="en-US"/>
        </w:rPr>
        <w:t>9. Учет расчетов с подотчетными лицами</w:t>
      </w:r>
    </w:p>
    <w:p w:rsidR="0073735B" w:rsidRPr="00DA4946" w:rsidRDefault="0073735B" w:rsidP="0073735B">
      <w:pPr>
        <w:jc w:val="both"/>
        <w:rPr>
          <w:rFonts w:eastAsia="Calibri"/>
          <w:sz w:val="28"/>
          <w:szCs w:val="28"/>
          <w:lang w:eastAsia="en-US"/>
        </w:rPr>
      </w:pPr>
    </w:p>
    <w:p w:rsidR="0073735B" w:rsidRPr="00DA4946" w:rsidRDefault="0073735B" w:rsidP="0073735B">
      <w:pPr>
        <w:ind w:firstLine="709"/>
        <w:rPr>
          <w:rFonts w:eastAsia="Times New Roman"/>
          <w:sz w:val="28"/>
          <w:szCs w:val="28"/>
        </w:rPr>
      </w:pPr>
      <w:r w:rsidRPr="00DA4946">
        <w:rPr>
          <w:rFonts w:eastAsia="Times New Roman"/>
          <w:sz w:val="28"/>
          <w:szCs w:val="28"/>
        </w:rPr>
        <w:t>9.1. Денежные средства и денежные документы выдаются под отчет только по распоряжению главы поселения и на основании заявления подотчетного лица (далее - Заявление).</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Выдача под отчет денежных средств осуществляется только при отсутствии задолженности по ранее выданным под отчет денежным средствам. Наличие у подотчетного лица неиспользованных денежных документов не является основанием для отказа этому лицу в выдаче под отчет денежных средств.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9.2. Денежные документы могут быть выданы под отчет только при условии представления отчета об использовании ранее выданных денежных документов соответствующего вида. Наличие у подотчетного лица неиспользованных подотчетных денежных средств не является основанием для отказа этому лицу в выдаче под отчет денежных документов. Выдача под отчет денежных документов в объемах, превышающих дневную потребность, допускается только при наличии у сотрудника условий для их хранения.</w:t>
      </w:r>
    </w:p>
    <w:p w:rsidR="0073735B" w:rsidRPr="00DA4946" w:rsidRDefault="0073735B" w:rsidP="0073735B">
      <w:pPr>
        <w:ind w:firstLine="709"/>
        <w:jc w:val="both"/>
        <w:rPr>
          <w:rFonts w:eastAsia="Times New Roman"/>
          <w:sz w:val="28"/>
          <w:szCs w:val="28"/>
        </w:rPr>
      </w:pPr>
      <w:r w:rsidRPr="00DA4946">
        <w:rPr>
          <w:rFonts w:eastAsia="Times New Roman"/>
          <w:sz w:val="28"/>
          <w:szCs w:val="28"/>
        </w:rPr>
        <w:lastRenderedPageBreak/>
        <w:t>9.3. Распоряжение главы поселения о выдаче денежных средств (денежных документов) под отчет оформляется как разрешительная надпись на Заявлении сотрудника о выдаче денежных средств (денежных документов) под отчет.</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9.4. Заявления на получение денежных средств и денежных документов под отчет оформляются по специальной форме (приложение  № 10).</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Денежные средства (денежные документы) выдаются сотруднику в течение </w:t>
      </w:r>
      <w:r w:rsidRPr="00DA4946">
        <w:rPr>
          <w:rFonts w:eastAsia="Times New Roman"/>
          <w:bCs/>
          <w:sz w:val="28"/>
          <w:szCs w:val="28"/>
        </w:rPr>
        <w:t>3</w:t>
      </w:r>
      <w:r w:rsidRPr="00DA4946">
        <w:rPr>
          <w:rFonts w:eastAsia="Times New Roman"/>
          <w:sz w:val="28"/>
          <w:szCs w:val="28"/>
        </w:rPr>
        <w:t xml:space="preserve"> рабочих дней со дня предоставления в </w:t>
      </w:r>
      <w:r w:rsidRPr="00DA4946">
        <w:rPr>
          <w:rFonts w:eastAsia="Times New Roman"/>
          <w:bCs/>
          <w:sz w:val="28"/>
          <w:szCs w:val="28"/>
        </w:rPr>
        <w:t>отдел учета и отчетности</w:t>
      </w:r>
      <w:r w:rsidRPr="00DA4946">
        <w:rPr>
          <w:rFonts w:eastAsia="Times New Roman"/>
          <w:sz w:val="28"/>
          <w:szCs w:val="28"/>
        </w:rPr>
        <w:t xml:space="preserve"> Заявления, оформленного в установленном порядке.</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9.5. В Заявлении на получение денежных средств под отчет указываются конкретные направления расходов, которые планирует осуществить подотчетное лицо. Заявление без указания целей расходования денежных средств или с формальным указанием планируемых направлений расходов (например, «на </w:t>
      </w:r>
      <w:proofErr w:type="spellStart"/>
      <w:r w:rsidRPr="00DA4946">
        <w:rPr>
          <w:rFonts w:eastAsia="Times New Roman"/>
          <w:sz w:val="28"/>
          <w:szCs w:val="28"/>
        </w:rPr>
        <w:t>хозрасходы</w:t>
      </w:r>
      <w:proofErr w:type="spellEnd"/>
      <w:r w:rsidRPr="00DA4946">
        <w:rPr>
          <w:rFonts w:eastAsia="Times New Roman"/>
          <w:sz w:val="28"/>
          <w:szCs w:val="28"/>
        </w:rPr>
        <w:t>», «на проведение праздничного мероприятия») считается неоформленным и не может являться основанием для выдачи денежных средств под отчет, так как не позволяет однозначно определить расходные коды бюджетной классификации. Размер подотчетной суммы, испрашиваемой сотрудником, определяется на основании предварительного расчета. Расчет производится подотчетным лицом исходя из расценок (тарифов, норм), действующих на день подачи Заявления.</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9.6. Расчеты с подотчетными лицами осуществляются с использованием банковских карт сотрудников. В случае перечисления денежных средств под отчет на банковскую карту сотрудник под расписку уведомляется о сумме аванса, назначении и сроках расходования перечисленных денежных средств.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На «зарплатные» банковские карты сотрудников могут перечисляться суммы:</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оплаты командировочных расходов;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компенсации сотрудникам документально подтвержденных расходов;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 возмещение денежных средств (перерасход) по утверждённому главой поселения авансовому отчету. </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9.7. До представления Заявления на получение денежных средств под отчет на утверждение руководителю оно предоставляется в </w:t>
      </w:r>
      <w:r w:rsidRPr="00DA4946">
        <w:rPr>
          <w:rFonts w:eastAsia="Times New Roman"/>
          <w:bCs/>
          <w:sz w:val="28"/>
          <w:szCs w:val="28"/>
        </w:rPr>
        <w:t>отдел учета и отчетности</w:t>
      </w:r>
      <w:r w:rsidRPr="00DA4946">
        <w:rPr>
          <w:rFonts w:eastAsia="Times New Roman"/>
          <w:sz w:val="28"/>
          <w:szCs w:val="28"/>
        </w:rPr>
        <w:t xml:space="preserve">. Уполномоченный работник </w:t>
      </w:r>
      <w:r w:rsidRPr="00DA4946">
        <w:rPr>
          <w:rFonts w:eastAsia="Times New Roman"/>
          <w:bCs/>
          <w:sz w:val="28"/>
          <w:szCs w:val="28"/>
        </w:rPr>
        <w:t>отдела учета и отчетности</w:t>
      </w:r>
      <w:r w:rsidRPr="00DA4946">
        <w:rPr>
          <w:rFonts w:eastAsia="Times New Roman"/>
          <w:sz w:val="28"/>
          <w:szCs w:val="28"/>
        </w:rPr>
        <w:t xml:space="preserve"> указывает в Заявлении: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информацию о наличии (отсутствии) у сотрудника задолженности по ранее выданным авансам;</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расшифровку запрошенных сумм по соответствующим кодам бюджетной классификации;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сведения о наличии свободных лимитов бюджетных обязательств (прав на принятие обязательств) по соответствующим кодам бюджетной классификации;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информацию о несоответствии заявления каким-либо положениям учетной политики.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lastRenderedPageBreak/>
        <w:t xml:space="preserve">Информация, указанная в Заявлении уполномоченным сотрудником </w:t>
      </w:r>
      <w:r w:rsidRPr="00DA4946">
        <w:rPr>
          <w:rFonts w:eastAsia="Times New Roman"/>
          <w:bCs/>
          <w:sz w:val="28"/>
          <w:szCs w:val="28"/>
        </w:rPr>
        <w:t>отдела учета и отчетности</w:t>
      </w:r>
      <w:r w:rsidRPr="00DA4946">
        <w:rPr>
          <w:rFonts w:eastAsia="Times New Roman"/>
          <w:sz w:val="28"/>
          <w:szCs w:val="28"/>
        </w:rPr>
        <w:t xml:space="preserve">, заверяется подписью </w:t>
      </w:r>
      <w:r w:rsidRPr="00DA4946">
        <w:rPr>
          <w:rFonts w:eastAsia="Times New Roman"/>
          <w:bCs/>
          <w:sz w:val="28"/>
          <w:szCs w:val="28"/>
        </w:rPr>
        <w:t>главы поселения</w:t>
      </w:r>
      <w:r w:rsidRPr="00DA4946">
        <w:rPr>
          <w:rFonts w:eastAsia="Times New Roman"/>
          <w:sz w:val="28"/>
          <w:szCs w:val="28"/>
        </w:rPr>
        <w:t>.</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9.8. Не допускается передача выданных под отчет денежных средств (денежных документов) одним лицом другому. </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9.9. Не допускается выдача денежных средств под отчет физическим лицам, не являющимся сотрудниками организации. Выдача денежных средств таким физическим лицам допускается только на основании соответствующего гражданско-правового договора.</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9.10. Срок, на который денежные средства (денежные документы) испрашиваются под отчет, подотчетное лицо собственноручно указывает в Заявлении на получение денежных средств (денежных документов) под отчет. Глава поселения подтверждает этот срок или устанавливает при утверждении Заявления иной срок.</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Если в Заявлении (иных документах, оформляемых в связи с выдачей денежных средств или денежных документов под отчет) не указан предельный срок их расходования (использования), денежные средства или денежные документы должны быть израсходованы (использованы) подотчетным лицом в день получения.</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9.11. Срок, на который согласно Заявлению выдаются денежные средства (денежные документы), не может превышать:</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 </w:t>
      </w:r>
      <w:r w:rsidRPr="00DA4946">
        <w:rPr>
          <w:rFonts w:eastAsia="Times New Roman"/>
          <w:bCs/>
          <w:sz w:val="28"/>
          <w:szCs w:val="28"/>
        </w:rPr>
        <w:t>5</w:t>
      </w:r>
      <w:r w:rsidRPr="00DA4946">
        <w:rPr>
          <w:rFonts w:eastAsia="Times New Roman"/>
          <w:sz w:val="28"/>
          <w:szCs w:val="28"/>
        </w:rPr>
        <w:t xml:space="preserve"> рабочих дней (при приобретении горюче-смазочных материалов);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 </w:t>
      </w:r>
      <w:r w:rsidRPr="00DA4946">
        <w:rPr>
          <w:rFonts w:eastAsia="Times New Roman"/>
          <w:bCs/>
          <w:sz w:val="28"/>
          <w:szCs w:val="28"/>
        </w:rPr>
        <w:t>5</w:t>
      </w:r>
      <w:r w:rsidRPr="00DA4946">
        <w:rPr>
          <w:rFonts w:eastAsia="Times New Roman"/>
          <w:sz w:val="28"/>
          <w:szCs w:val="28"/>
        </w:rPr>
        <w:t xml:space="preserve"> рабочих дней (при оплате иных материальных ценностей, работ, услуг);</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срок командировки (со дня выезда по день приезда);</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 </w:t>
      </w:r>
      <w:r w:rsidRPr="00DA4946">
        <w:rPr>
          <w:rFonts w:eastAsia="Times New Roman"/>
          <w:bCs/>
          <w:sz w:val="28"/>
          <w:szCs w:val="28"/>
        </w:rPr>
        <w:t>5</w:t>
      </w:r>
      <w:r w:rsidRPr="00DA4946">
        <w:rPr>
          <w:rFonts w:eastAsia="Times New Roman"/>
          <w:sz w:val="28"/>
          <w:szCs w:val="28"/>
        </w:rPr>
        <w:t xml:space="preserve"> рабочих дней (при использовании денежных документов).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9.12. Сотрудник обязан </w:t>
      </w:r>
      <w:proofErr w:type="gramStart"/>
      <w:r w:rsidRPr="00DA4946">
        <w:rPr>
          <w:rFonts w:eastAsia="Times New Roman"/>
          <w:sz w:val="28"/>
          <w:szCs w:val="28"/>
        </w:rPr>
        <w:t>предоставить Авансовый отчет</w:t>
      </w:r>
      <w:proofErr w:type="gramEnd"/>
      <w:r w:rsidRPr="00DA4946">
        <w:rPr>
          <w:rFonts w:eastAsia="Times New Roman"/>
          <w:sz w:val="28"/>
          <w:szCs w:val="28"/>
        </w:rPr>
        <w:t xml:space="preserve"> (</w:t>
      </w:r>
      <w:hyperlink r:id="rId84" w:tooltip="Открыть документ в системе Гарант" w:history="1">
        <w:r w:rsidRPr="00DA4946">
          <w:rPr>
            <w:rFonts w:eastAsia="Times New Roman"/>
            <w:color w:val="000000"/>
            <w:sz w:val="28"/>
            <w:szCs w:val="28"/>
          </w:rPr>
          <w:t>ф. 0504505</w:t>
        </w:r>
      </w:hyperlink>
      <w:r w:rsidRPr="00DA4946">
        <w:rPr>
          <w:rFonts w:eastAsia="Times New Roman"/>
          <w:sz w:val="28"/>
          <w:szCs w:val="28"/>
        </w:rPr>
        <w:t>) не позднее:</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трех рабочих дней после дня истечения срока, на который выданы наличные деньги (денежные документы) под отчет;</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дня выхода на работу.</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В конце финансового года срок, на который денежные средства выдаются под отчет, устанавливается таким образом, чтобы обязанность по предоставлению авансового отчета возникла не позднее </w:t>
      </w:r>
      <w:r w:rsidRPr="00DA4946">
        <w:rPr>
          <w:rFonts w:eastAsia="Times New Roman"/>
          <w:bCs/>
          <w:sz w:val="28"/>
          <w:szCs w:val="28"/>
        </w:rPr>
        <w:t>31</w:t>
      </w:r>
      <w:r w:rsidRPr="00DA4946">
        <w:rPr>
          <w:rFonts w:eastAsia="Times New Roman"/>
          <w:sz w:val="28"/>
          <w:szCs w:val="28"/>
        </w:rPr>
        <w:t xml:space="preserve"> декабря текущего года.</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При сдаче надлежаще оформленного и утвержденного авансового отчета ответственный сотрудник </w:t>
      </w:r>
      <w:r w:rsidRPr="00DA4946">
        <w:rPr>
          <w:rFonts w:eastAsia="Times New Roman"/>
          <w:bCs/>
          <w:sz w:val="28"/>
          <w:szCs w:val="28"/>
        </w:rPr>
        <w:t>отдела учета и отчетности</w:t>
      </w:r>
      <w:r w:rsidRPr="00DA4946">
        <w:rPr>
          <w:rFonts w:eastAsia="Times New Roman"/>
          <w:sz w:val="28"/>
          <w:szCs w:val="28"/>
        </w:rPr>
        <w:t xml:space="preserve"> выдает подотчетному лицу расписку о количестве полученных отчетных документов.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Окончательный расчет по авансовому отчету (погашение задолженности подотчетным лицом или организацией) осуществляется не позднее </w:t>
      </w:r>
      <w:r w:rsidRPr="00DA4946">
        <w:rPr>
          <w:rFonts w:eastAsia="Times New Roman"/>
          <w:bCs/>
          <w:sz w:val="28"/>
          <w:szCs w:val="28"/>
        </w:rPr>
        <w:t>5</w:t>
      </w:r>
      <w:r w:rsidRPr="00DA4946">
        <w:rPr>
          <w:rFonts w:eastAsia="Times New Roman"/>
          <w:sz w:val="28"/>
          <w:szCs w:val="28"/>
        </w:rPr>
        <w:t xml:space="preserve"> рабочих дней со дня предоставления авансового отчета.</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Независимо от срока, на который выдан аванс, подотчетному лицу надлежит представить авансовый отчет и сдать неиспользованный остаток аванса при убытии в отпуск, командировку (за исключением тех случаев, </w:t>
      </w:r>
      <w:r w:rsidRPr="00DA4946">
        <w:rPr>
          <w:rFonts w:eastAsia="Times New Roman"/>
          <w:sz w:val="28"/>
          <w:szCs w:val="28"/>
        </w:rPr>
        <w:lastRenderedPageBreak/>
        <w:t>когда аванс предоставляется на осуществление расходов в отпуске, командировке).</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В случае заболевания подотчетного лица представление авансового отчета и сдача неиспользованного остатка аванса осуществляется этим лицом в порядке, согласованном с главой поселения.</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9.13. Не допускается расходование денежных средств, полученных под отчет, на цели, не предусмотренные утвержденным в установленном порядке Заявлением.</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Если согласно представленному авансовому отчету осуществлялись расходы, не предусмотренные Заявлением, по решению главы поселения этот авансовый отчет может быть не принят к учету, а соответствующие денежные средства подлежат возврату.</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Не допускаются перерасходы по авансовому отчету в сумме более 50 000,00 (</w:t>
      </w:r>
      <w:r w:rsidRPr="00DA4946">
        <w:rPr>
          <w:rFonts w:eastAsia="Times New Roman"/>
          <w:bCs/>
          <w:sz w:val="28"/>
          <w:szCs w:val="28"/>
        </w:rPr>
        <w:t>Пятьдесят</w:t>
      </w:r>
      <w:r w:rsidRPr="00DA4946">
        <w:rPr>
          <w:rFonts w:eastAsia="Times New Roman"/>
          <w:sz w:val="28"/>
          <w:szCs w:val="28"/>
        </w:rPr>
        <w:t xml:space="preserve"> тысяч) рублей (с учетом выданного аванса), если иное не предусмотрено при выдаче аванса. При нарушении данного требования руководителем может быть принято решение об утверждении отчета только с учетом разрешенной суммы перерасхода.</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9.14. Если сотрудник не отчитался за полученные под отчет денежные средства в установленные сроки, сумма задолженности удерживается из доходов этого сотрудника в порядке, предусмотренном действующим законодательством.</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9.15. Отражение в учете расходов, произведенных подотчетным лицом, возможно только на основании документов, подтверждающих:</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получение конкретного имущества, оказание (выполнение) определенных услуг (работ);</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факт совершения расходов;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дату совершения расходов;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сумму произведенных расходов.</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9.16. Факт оплаты товаров (работ, услуг) наличными денежными средствами и (или) с использованием платежных карт должен подтверждаться на основании предоставляемых подотчетными лицами чеков контрольно-кассовой техники.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При оплате ряда услуг в установленных действующим законодательством случаях факт осуществления расходов может подтверждаться документами, оформленными на бланках строгой отчетности (например, железнодорожными и авиабилетами). К учету принимаются только бланки строгой отчетности, изготовленные типографским способом или сформированные с использованием специализированных автоматизированных систем.</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В отдельных случаях, предусмотренных действующим законодательством, факт оплаты может подтверждаться на основании документов, оформленных без применения бланков строгой отчетности (товарных чеков, квитанций и т.п.).</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xml:space="preserve">9.17. Факт получения конкретного имущества, оказания (выполнения) определенных услуг (работ) помимо перечисленных выше документов </w:t>
      </w:r>
      <w:proofErr w:type="gramStart"/>
      <w:r w:rsidRPr="00DA4946">
        <w:rPr>
          <w:rFonts w:eastAsia="Times New Roman"/>
          <w:sz w:val="28"/>
          <w:szCs w:val="28"/>
        </w:rPr>
        <w:t>может</w:t>
      </w:r>
      <w:proofErr w:type="gramEnd"/>
      <w:r w:rsidRPr="00DA4946">
        <w:rPr>
          <w:rFonts w:eastAsia="Times New Roman"/>
          <w:sz w:val="28"/>
          <w:szCs w:val="28"/>
        </w:rPr>
        <w:t xml:space="preserve"> </w:t>
      </w:r>
      <w:r w:rsidRPr="00DA4946">
        <w:rPr>
          <w:rFonts w:eastAsia="Times New Roman"/>
          <w:sz w:val="28"/>
          <w:szCs w:val="28"/>
        </w:rPr>
        <w:lastRenderedPageBreak/>
        <w:t xml:space="preserve">подтверждается иными документами, прилагаемыми подотчетными лицами к авансовым отчетам. Такие документы должны содержать обязательные реквизиты, приведенные в </w:t>
      </w:r>
      <w:hyperlink r:id="rId85" w:tooltip="Открыть документ в системе Гарант" w:history="1">
        <w:r w:rsidRPr="00DA4946">
          <w:rPr>
            <w:rFonts w:eastAsia="Times New Roman"/>
            <w:color w:val="000000"/>
            <w:sz w:val="28"/>
            <w:szCs w:val="28"/>
          </w:rPr>
          <w:t>ст. 9</w:t>
        </w:r>
      </w:hyperlink>
      <w:r w:rsidRPr="00DA4946">
        <w:rPr>
          <w:rFonts w:eastAsia="Times New Roman"/>
          <w:sz w:val="28"/>
          <w:szCs w:val="28"/>
        </w:rPr>
        <w:t xml:space="preserve"> Федерального закона от 06.12.2011 № 402-ФЗ «О бухгалтерском учете», а в установленных действующим законодательством случаях должны быть оформлены по унифицированным формам.</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9.18. При наличии в отчетных документах нарушений перечисленных выше требований авансовый отчет представляется лично руководителю с письменным объяснением причин нарушений для принятия окончательного решения об оплате (отказе в оплате).</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9.19.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Дата авансового отчета не может быть ранее самой поздней даты, указанной в прилагаемых к отчету документах о произведенных расходах. Нумерация авансовых отчетов сквозная по всем источникам финансового обеспечения.</w:t>
      </w:r>
    </w:p>
    <w:p w:rsidR="0073735B" w:rsidRPr="00DA4946" w:rsidRDefault="0073735B" w:rsidP="0073735B">
      <w:pPr>
        <w:ind w:firstLine="709"/>
        <w:jc w:val="both"/>
        <w:rPr>
          <w:rFonts w:eastAsia="Times New Roman"/>
          <w:sz w:val="28"/>
          <w:szCs w:val="28"/>
        </w:rPr>
      </w:pPr>
      <w:r w:rsidRPr="00DA4946">
        <w:rPr>
          <w:rFonts w:eastAsia="Times New Roman"/>
          <w:sz w:val="28"/>
          <w:szCs w:val="28"/>
        </w:rPr>
        <w:t>Утверждение руководителем авансовых отчетов в части сумм перерасходов, произведенных подотчетным лицом, допустимо только в пределах свободных лимитов бюджетных обязательств на год, в котором планируется погашение кредиторской задолженности перед подотчетным лицом.</w:t>
      </w:r>
    </w:p>
    <w:p w:rsidR="0073735B" w:rsidRPr="00DA4946" w:rsidRDefault="0073735B" w:rsidP="0073735B">
      <w:pPr>
        <w:ind w:firstLine="709"/>
        <w:jc w:val="both"/>
        <w:rPr>
          <w:rFonts w:eastAsia="Times New Roman"/>
          <w:sz w:val="28"/>
          <w:szCs w:val="28"/>
        </w:rPr>
      </w:pPr>
      <w:r w:rsidRPr="00DA4946">
        <w:rPr>
          <w:rFonts w:eastAsia="Times New Roman"/>
          <w:sz w:val="28"/>
          <w:szCs w:val="28"/>
        </w:rPr>
        <w:t>9.20. На счете 0 208 00 000 «Расчеты с подотчетными лицами» подлежат учету расчеты по выданным авансам, а также расчеты по выплате подотчетным лицам перерасходов (в том числе и в тех случаях, когда денежные средства под отчет не выдавались).</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Если при увольнении сотрудника своевременно не был произведен расчет по подотчетным суммам, учет расчетов осуществляется в следующем порядке.</w:t>
      </w:r>
    </w:p>
    <w:p w:rsidR="0073735B" w:rsidRPr="00DA4946" w:rsidRDefault="0073735B" w:rsidP="0073735B">
      <w:pPr>
        <w:ind w:firstLine="709"/>
        <w:jc w:val="both"/>
        <w:rPr>
          <w:rFonts w:eastAsia="Times New Roman"/>
          <w:sz w:val="28"/>
          <w:szCs w:val="28"/>
        </w:rPr>
      </w:pPr>
      <w:r w:rsidRPr="00DA4946">
        <w:rPr>
          <w:rFonts w:eastAsia="Times New Roman"/>
          <w:sz w:val="28"/>
          <w:szCs w:val="28"/>
        </w:rPr>
        <w:t>Соответствующая задолженность переносится со счетов учета 0 208 00 000:</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на счет 0 206 00 000 (в части дебиторской задолженности);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 на счет 0 302 00 000 (в части кредиторской задолженности).</w:t>
      </w:r>
    </w:p>
    <w:p w:rsidR="0073735B" w:rsidRPr="00DA4946" w:rsidRDefault="0073735B" w:rsidP="0073735B">
      <w:pPr>
        <w:ind w:firstLine="709"/>
        <w:jc w:val="both"/>
        <w:rPr>
          <w:rFonts w:eastAsia="Times New Roman"/>
          <w:sz w:val="28"/>
          <w:szCs w:val="28"/>
        </w:rPr>
      </w:pPr>
      <w:r w:rsidRPr="00DA4946">
        <w:rPr>
          <w:rFonts w:eastAsia="Times New Roman"/>
          <w:sz w:val="28"/>
          <w:szCs w:val="28"/>
        </w:rPr>
        <w:t>По окончании года дебиторская задолженность уволенного сотрудника, подлежащая перечислению в доход бюджета, учитывается в составе доходов бюджета (задолженности перед бюджетом) в порядке, предусмотренном действующими нормативными правовыми актами.</w:t>
      </w:r>
    </w:p>
    <w:p w:rsidR="0073735B" w:rsidRPr="00DA4946" w:rsidRDefault="0073735B" w:rsidP="0073735B">
      <w:pPr>
        <w:ind w:firstLine="709"/>
        <w:jc w:val="both"/>
        <w:rPr>
          <w:rFonts w:eastAsia="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1</w:t>
      </w:r>
      <w:r w:rsidR="0073735B" w:rsidRPr="00DA4946">
        <w:rPr>
          <w:rStyle w:val="enumerated"/>
          <w:rFonts w:ascii="Times New Roman" w:eastAsia="Times New Roman" w:hAnsi="Times New Roman" w:cs="Times New Roman"/>
          <w:sz w:val="28"/>
          <w:szCs w:val="28"/>
        </w:rPr>
        <w:t>0</w:t>
      </w:r>
      <w:r w:rsidRPr="00DA4946">
        <w:rPr>
          <w:rStyle w:val="enumerated"/>
          <w:rFonts w:ascii="Times New Roman" w:eastAsia="Times New Roman" w:hAnsi="Times New Roman" w:cs="Times New Roman"/>
          <w:sz w:val="28"/>
          <w:szCs w:val="28"/>
        </w:rPr>
        <w:t>.</w:t>
      </w:r>
      <w:r w:rsidRPr="00DA4946">
        <w:rPr>
          <w:rFonts w:ascii="Times New Roman" w:eastAsia="Times New Roman" w:hAnsi="Times New Roman" w:cs="Times New Roman"/>
          <w:sz w:val="28"/>
          <w:szCs w:val="28"/>
        </w:rPr>
        <w:t xml:space="preserve"> Учет расчетов по налогам и взносам</w:t>
      </w:r>
    </w:p>
    <w:p w:rsidR="0073735B" w:rsidRPr="00DA4946" w:rsidRDefault="0073735B"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divId w:val="1820460322"/>
        <w:rPr>
          <w:rFonts w:ascii="Times New Roman" w:hAnsi="Times New Roman" w:cs="Times New Roman"/>
          <w:sz w:val="28"/>
          <w:szCs w:val="28"/>
        </w:rPr>
      </w:pPr>
      <w:r w:rsidRPr="00DA4946">
        <w:rPr>
          <w:rStyle w:val="enumerated"/>
          <w:rFonts w:ascii="Times New Roman" w:hAnsi="Times New Roman" w:cs="Times New Roman"/>
          <w:sz w:val="28"/>
          <w:szCs w:val="28"/>
        </w:rPr>
        <w:t>1</w:t>
      </w:r>
      <w:r w:rsidR="0073735B" w:rsidRPr="00DA4946">
        <w:rPr>
          <w:rStyle w:val="enumerated"/>
          <w:rFonts w:ascii="Times New Roman" w:hAnsi="Times New Roman" w:cs="Times New Roman"/>
          <w:sz w:val="28"/>
          <w:szCs w:val="28"/>
        </w:rPr>
        <w:t>0</w:t>
      </w:r>
      <w:r w:rsidRPr="00DA4946">
        <w:rPr>
          <w:rStyle w:val="enumerated"/>
          <w:rFonts w:ascii="Times New Roman" w:hAnsi="Times New Roman" w:cs="Times New Roman"/>
          <w:sz w:val="28"/>
          <w:szCs w:val="28"/>
        </w:rPr>
        <w:t>.1.</w:t>
      </w:r>
      <w:r w:rsidRPr="00DA4946">
        <w:rPr>
          <w:rFonts w:ascii="Times New Roman" w:hAnsi="Times New Roman" w:cs="Times New Roman"/>
          <w:sz w:val="28"/>
          <w:szCs w:val="28"/>
        </w:rPr>
        <w:t xml:space="preserve">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rsidR="003E3BB3" w:rsidRPr="00DA4946" w:rsidRDefault="007C1588" w:rsidP="003856E6">
      <w:pPr>
        <w:pStyle w:val="a5"/>
        <w:spacing w:before="0" w:beforeAutospacing="0" w:after="0" w:afterAutospacing="0"/>
        <w:ind w:firstLine="709"/>
        <w:divId w:val="1701200372"/>
        <w:rPr>
          <w:rFonts w:ascii="Times New Roman" w:hAnsi="Times New Roman" w:cs="Times New Roman"/>
          <w:sz w:val="28"/>
          <w:szCs w:val="28"/>
        </w:rPr>
      </w:pPr>
      <w:r w:rsidRPr="00DA4946">
        <w:rPr>
          <w:rStyle w:val="enumerated"/>
          <w:rFonts w:ascii="Times New Roman" w:hAnsi="Times New Roman" w:cs="Times New Roman"/>
          <w:sz w:val="28"/>
          <w:szCs w:val="28"/>
        </w:rPr>
        <w:lastRenderedPageBreak/>
        <w:t>1</w:t>
      </w:r>
      <w:r w:rsidR="0073735B" w:rsidRPr="00DA4946">
        <w:rPr>
          <w:rStyle w:val="enumerated"/>
          <w:rFonts w:ascii="Times New Roman" w:hAnsi="Times New Roman" w:cs="Times New Roman"/>
          <w:sz w:val="28"/>
          <w:szCs w:val="28"/>
        </w:rPr>
        <w:t>0</w:t>
      </w:r>
      <w:r w:rsidRPr="00DA4946">
        <w:rPr>
          <w:rStyle w:val="enumerated"/>
          <w:rFonts w:ascii="Times New Roman" w:hAnsi="Times New Roman" w:cs="Times New Roman"/>
          <w:sz w:val="28"/>
          <w:szCs w:val="28"/>
        </w:rPr>
        <w:t>.</w:t>
      </w:r>
      <w:r w:rsidR="0073735B" w:rsidRPr="00DA4946">
        <w:rPr>
          <w:rStyle w:val="enumerated"/>
          <w:rFonts w:ascii="Times New Roman" w:hAnsi="Times New Roman" w:cs="Times New Roman"/>
          <w:sz w:val="28"/>
          <w:szCs w:val="28"/>
        </w:rPr>
        <w:t>2</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Начисление налогов (авансовых платежей по налогам) за налоговый (отчетный) период отражается в учете последним днем налогового (отчетного) периода.</w:t>
      </w:r>
    </w:p>
    <w:p w:rsidR="003E3BB3" w:rsidRPr="00DA4946" w:rsidRDefault="007C1588" w:rsidP="003856E6">
      <w:pPr>
        <w:pStyle w:val="a5"/>
        <w:spacing w:before="0" w:beforeAutospacing="0" w:after="0" w:afterAutospacing="0"/>
        <w:ind w:firstLine="709"/>
        <w:divId w:val="1175454994"/>
        <w:rPr>
          <w:rFonts w:ascii="Times New Roman" w:hAnsi="Times New Roman" w:cs="Times New Roman"/>
          <w:sz w:val="28"/>
          <w:szCs w:val="28"/>
        </w:rPr>
      </w:pPr>
      <w:r w:rsidRPr="00DA4946">
        <w:rPr>
          <w:rFonts w:ascii="Times New Roman" w:hAnsi="Times New Roman" w:cs="Times New Roman"/>
          <w:sz w:val="28"/>
          <w:szCs w:val="28"/>
        </w:rPr>
        <w:t>При принятии налоговых обязательств по итогам отчетного налогового периода (года) за счет лимитов бюджетных обязательств очередного года, они отражаются на счете 303 00 "Расчеты по платежам в бюджет" и счетах санкционирования в отчетном году.</w:t>
      </w:r>
    </w:p>
    <w:p w:rsidR="0073735B" w:rsidRPr="00DA4946" w:rsidRDefault="0073735B" w:rsidP="003856E6">
      <w:pPr>
        <w:pStyle w:val="a5"/>
        <w:spacing w:before="0" w:beforeAutospacing="0" w:after="0" w:afterAutospacing="0"/>
        <w:ind w:firstLine="709"/>
        <w:divId w:val="1175454994"/>
        <w:rPr>
          <w:rFonts w:ascii="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1</w:t>
      </w:r>
      <w:r w:rsidR="00E80F25" w:rsidRPr="00DA4946">
        <w:rPr>
          <w:rStyle w:val="enumerated"/>
          <w:rFonts w:ascii="Times New Roman" w:eastAsia="Times New Roman" w:hAnsi="Times New Roman" w:cs="Times New Roman"/>
          <w:sz w:val="28"/>
          <w:szCs w:val="28"/>
        </w:rPr>
        <w:t>1</w:t>
      </w:r>
      <w:r w:rsidRPr="00DA4946">
        <w:rPr>
          <w:rStyle w:val="enumerated"/>
          <w:rFonts w:ascii="Times New Roman" w:eastAsia="Times New Roman" w:hAnsi="Times New Roman" w:cs="Times New Roman"/>
          <w:sz w:val="28"/>
          <w:szCs w:val="28"/>
        </w:rPr>
        <w:t>.</w:t>
      </w:r>
      <w:r w:rsidRPr="00DA4946">
        <w:rPr>
          <w:rFonts w:ascii="Times New Roman" w:eastAsia="Times New Roman" w:hAnsi="Times New Roman" w:cs="Times New Roman"/>
          <w:sz w:val="28"/>
          <w:szCs w:val="28"/>
        </w:rPr>
        <w:t xml:space="preserve"> Учет расчетов с различными дебиторами и кредиторами</w:t>
      </w:r>
    </w:p>
    <w:p w:rsidR="0073735B" w:rsidRPr="00DA4946" w:rsidRDefault="0073735B"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E80F25" w:rsidRPr="00DA4946">
        <w:rPr>
          <w:rStyle w:val="enumerated"/>
          <w:rFonts w:ascii="Times New Roman" w:hAnsi="Times New Roman" w:cs="Times New Roman"/>
          <w:sz w:val="28"/>
          <w:szCs w:val="28"/>
        </w:rPr>
        <w:t>1</w:t>
      </w:r>
      <w:r w:rsidRPr="00DA4946">
        <w:rPr>
          <w:rStyle w:val="enumerated"/>
          <w:rFonts w:ascii="Times New Roman" w:hAnsi="Times New Roman" w:cs="Times New Roman"/>
          <w:sz w:val="28"/>
          <w:szCs w:val="28"/>
        </w:rPr>
        <w:t>.1.</w:t>
      </w:r>
      <w:r w:rsidRPr="00DA4946">
        <w:rPr>
          <w:rFonts w:ascii="Times New Roman" w:hAnsi="Times New Roman" w:cs="Times New Roman"/>
          <w:sz w:val="28"/>
          <w:szCs w:val="28"/>
        </w:rPr>
        <w:t xml:space="preserve"> 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Для учета переплат в части сумм, подлежащих с согласия работников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11 000.</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E80F25" w:rsidRPr="00DA4946">
        <w:rPr>
          <w:rStyle w:val="enumerated"/>
          <w:rFonts w:ascii="Times New Roman" w:hAnsi="Times New Roman" w:cs="Times New Roman"/>
          <w:sz w:val="28"/>
          <w:szCs w:val="28"/>
        </w:rPr>
        <w:t>1</w:t>
      </w:r>
      <w:r w:rsidRPr="00DA4946">
        <w:rPr>
          <w:rStyle w:val="enumerated"/>
          <w:rFonts w:ascii="Times New Roman" w:hAnsi="Times New Roman" w:cs="Times New Roman"/>
          <w:sz w:val="28"/>
          <w:szCs w:val="28"/>
        </w:rPr>
        <w:t>.</w:t>
      </w:r>
      <w:r w:rsidR="00E80F25" w:rsidRPr="00DA4946">
        <w:rPr>
          <w:rStyle w:val="enumerated"/>
          <w:rFonts w:ascii="Times New Roman" w:hAnsi="Times New Roman" w:cs="Times New Roman"/>
          <w:sz w:val="28"/>
          <w:szCs w:val="28"/>
        </w:rPr>
        <w:t>2</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w:t>
      </w:r>
      <w:hyperlink r:id="rId86" w:anchor="/document/12181735/entry/20500000" w:tgtFrame="_blank" w:tooltip="Открыть документ в системе Гарант" w:history="1">
        <w:r w:rsidRPr="00DA4946">
          <w:rPr>
            <w:rStyle w:val="a3"/>
            <w:rFonts w:ascii="Times New Roman" w:hAnsi="Times New Roman" w:cs="Times New Roman"/>
            <w:sz w:val="28"/>
            <w:szCs w:val="28"/>
          </w:rPr>
          <w:t>0 205 00 000</w:t>
        </w:r>
      </w:hyperlink>
      <w:r w:rsidRPr="00DA4946">
        <w:rPr>
          <w:rFonts w:ascii="Times New Roman" w:hAnsi="Times New Roman" w:cs="Times New Roman"/>
          <w:sz w:val="28"/>
          <w:szCs w:val="28"/>
        </w:rPr>
        <w:t xml:space="preserve"> "Расчеты по доходам" - "Авансы полученные".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Зачет предварительной оплаты отражается по дебету счета </w:t>
      </w:r>
      <w:hyperlink r:id="rId87" w:anchor="/document/12181735/entry/20500000" w:tgtFrame="_blank" w:tooltip="Открыть документ в системе Гарант" w:history="1">
        <w:r w:rsidRPr="00DA4946">
          <w:rPr>
            <w:rStyle w:val="a3"/>
            <w:rFonts w:ascii="Times New Roman" w:hAnsi="Times New Roman" w:cs="Times New Roman"/>
            <w:sz w:val="28"/>
            <w:szCs w:val="28"/>
          </w:rPr>
          <w:t>0 205 00 000</w:t>
        </w:r>
      </w:hyperlink>
      <w:r w:rsidRPr="00DA4946">
        <w:rPr>
          <w:rFonts w:ascii="Times New Roman" w:hAnsi="Times New Roman" w:cs="Times New Roman"/>
          <w:sz w:val="28"/>
          <w:szCs w:val="28"/>
        </w:rPr>
        <w:t xml:space="preserve"> "Расчеты по доходам" (аналитический счет "Авансы полученные") и кредиту счета </w:t>
      </w:r>
      <w:hyperlink r:id="rId88" w:anchor="/document/12181735/entry/20500000" w:tgtFrame="_blank" w:tooltip="Открыть документ в системе Гарант" w:history="1">
        <w:r w:rsidRPr="00DA4946">
          <w:rPr>
            <w:rStyle w:val="a3"/>
            <w:rFonts w:ascii="Times New Roman" w:hAnsi="Times New Roman" w:cs="Times New Roman"/>
            <w:sz w:val="28"/>
            <w:szCs w:val="28"/>
          </w:rPr>
          <w:t>0 205 00 000</w:t>
        </w:r>
      </w:hyperlink>
      <w:r w:rsidRPr="00DA4946">
        <w:rPr>
          <w:rFonts w:ascii="Times New Roman" w:hAnsi="Times New Roman" w:cs="Times New Roman"/>
          <w:sz w:val="28"/>
          <w:szCs w:val="28"/>
        </w:rPr>
        <w:t xml:space="preserve"> "Расчеты по доходам".</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E80F25" w:rsidRPr="00DA4946">
        <w:rPr>
          <w:rStyle w:val="enumerated"/>
          <w:rFonts w:ascii="Times New Roman" w:hAnsi="Times New Roman" w:cs="Times New Roman"/>
          <w:sz w:val="28"/>
          <w:szCs w:val="28"/>
        </w:rPr>
        <w:t>1</w:t>
      </w:r>
      <w:r w:rsidRPr="00DA4946">
        <w:rPr>
          <w:rStyle w:val="enumerated"/>
          <w:rFonts w:ascii="Times New Roman" w:hAnsi="Times New Roman" w:cs="Times New Roman"/>
          <w:sz w:val="28"/>
          <w:szCs w:val="28"/>
        </w:rPr>
        <w:t>.</w:t>
      </w:r>
      <w:r w:rsidR="00E80F25" w:rsidRPr="00DA4946">
        <w:rPr>
          <w:rStyle w:val="enumerated"/>
          <w:rFonts w:ascii="Times New Roman" w:hAnsi="Times New Roman" w:cs="Times New Roman"/>
          <w:sz w:val="28"/>
          <w:szCs w:val="28"/>
        </w:rPr>
        <w:t>3</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w:t>
      </w:r>
      <w:hyperlink r:id="rId89" w:anchor="/document/12181735/entry/20500000" w:tgtFrame="_blank" w:tooltip="Открыть документ в системе Гарант" w:history="1">
        <w:r w:rsidRPr="00DA4946">
          <w:rPr>
            <w:rStyle w:val="a3"/>
            <w:rFonts w:ascii="Times New Roman" w:hAnsi="Times New Roman" w:cs="Times New Roman"/>
            <w:sz w:val="28"/>
            <w:szCs w:val="28"/>
          </w:rPr>
          <w:t>0 205 00 000</w:t>
        </w:r>
      </w:hyperlink>
      <w:r w:rsidRPr="00DA4946">
        <w:rPr>
          <w:rFonts w:ascii="Times New Roman" w:hAnsi="Times New Roman" w:cs="Times New Roman"/>
          <w:sz w:val="28"/>
          <w:szCs w:val="28"/>
        </w:rPr>
        <w:t xml:space="preserve">, </w:t>
      </w:r>
      <w:hyperlink r:id="rId90" w:anchor="/document/12181735/entry/20900000" w:tgtFrame="_blank" w:tooltip="Открыть документ в системе Гарант" w:history="1">
        <w:r w:rsidRPr="00DA4946">
          <w:rPr>
            <w:rStyle w:val="a3"/>
            <w:rFonts w:ascii="Times New Roman" w:hAnsi="Times New Roman" w:cs="Times New Roman"/>
            <w:sz w:val="28"/>
            <w:szCs w:val="28"/>
          </w:rPr>
          <w:t>0 209 00 000</w:t>
        </w:r>
      </w:hyperlink>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E80F25" w:rsidRPr="00DA4946">
        <w:rPr>
          <w:rStyle w:val="enumerated"/>
          <w:rFonts w:ascii="Times New Roman" w:hAnsi="Times New Roman" w:cs="Times New Roman"/>
          <w:sz w:val="28"/>
          <w:szCs w:val="28"/>
        </w:rPr>
        <w:t>1</w:t>
      </w:r>
      <w:r w:rsidRPr="00DA4946">
        <w:rPr>
          <w:rStyle w:val="enumerated"/>
          <w:rFonts w:ascii="Times New Roman" w:hAnsi="Times New Roman" w:cs="Times New Roman"/>
          <w:sz w:val="28"/>
          <w:szCs w:val="28"/>
        </w:rPr>
        <w:t>.</w:t>
      </w:r>
      <w:r w:rsidR="00E80F25" w:rsidRPr="00DA4946">
        <w:rPr>
          <w:rStyle w:val="enumerated"/>
          <w:rFonts w:ascii="Times New Roman" w:hAnsi="Times New Roman" w:cs="Times New Roman"/>
          <w:sz w:val="28"/>
          <w:szCs w:val="28"/>
        </w:rPr>
        <w:t>4</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 xml:space="preserve">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подотчетных лиц, своевременно не возвращенным и не удержанным из зарплаты, задолженности за неотработанные дни отпуска при увольнении работника, иным суммам излишне произведенных выплат учитываются на счете </w:t>
      </w:r>
      <w:hyperlink r:id="rId91" w:anchor="/document/12180849/entry/30700115" w:tgtFrame="_blank" w:tooltip="Открыть документ в системе Гарант" w:history="1">
        <w:r w:rsidRPr="00DA4946">
          <w:rPr>
            <w:rStyle w:val="a3"/>
            <w:rFonts w:ascii="Times New Roman" w:hAnsi="Times New Roman" w:cs="Times New Roman"/>
            <w:sz w:val="28"/>
            <w:szCs w:val="28"/>
          </w:rPr>
          <w:t>0 209 30 000</w:t>
        </w:r>
      </w:hyperlink>
      <w:r w:rsidRPr="00DA4946">
        <w:rPr>
          <w:rFonts w:ascii="Times New Roman" w:hAnsi="Times New Roman" w:cs="Times New Roman"/>
          <w:sz w:val="28"/>
          <w:szCs w:val="28"/>
        </w:rPr>
        <w:t xml:space="preserve"> в момент возникновения требований к их</w:t>
      </w:r>
      <w:proofErr w:type="gramEnd"/>
      <w:r w:rsidRPr="00DA4946">
        <w:rPr>
          <w:rFonts w:ascii="Times New Roman" w:hAnsi="Times New Roman" w:cs="Times New Roman"/>
          <w:sz w:val="28"/>
          <w:szCs w:val="28"/>
        </w:rPr>
        <w:t xml:space="preserve"> плательщикам (начала претензионной работы).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E80F25" w:rsidRPr="00DA4946">
        <w:rPr>
          <w:rStyle w:val="enumerated"/>
          <w:rFonts w:ascii="Times New Roman" w:hAnsi="Times New Roman" w:cs="Times New Roman"/>
          <w:sz w:val="28"/>
          <w:szCs w:val="28"/>
        </w:rPr>
        <w:t>1</w:t>
      </w:r>
      <w:r w:rsidRPr="00DA4946">
        <w:rPr>
          <w:rStyle w:val="enumerated"/>
          <w:rFonts w:ascii="Times New Roman" w:hAnsi="Times New Roman" w:cs="Times New Roman"/>
          <w:sz w:val="28"/>
          <w:szCs w:val="28"/>
        </w:rPr>
        <w:t>.</w:t>
      </w:r>
      <w:r w:rsidR="00E80F25" w:rsidRPr="00DA4946">
        <w:rPr>
          <w:rStyle w:val="enumerated"/>
          <w:rFonts w:ascii="Times New Roman" w:hAnsi="Times New Roman" w:cs="Times New Roman"/>
          <w:sz w:val="28"/>
          <w:szCs w:val="28"/>
        </w:rPr>
        <w:t>5</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Расчеты с ФСС РФ по суммам страховых взносов, разрешенных к использованию в целях обеспечения предупредительных мероприятий по сокращению травматизма отражаются как начисление дохода по дебету счета </w:t>
      </w:r>
      <w:hyperlink r:id="rId92" w:anchor="/document/12180849/entry/30700115" w:tgtFrame="_blank" w:tooltip="Открыть документ в системе Гарант" w:history="1">
        <w:r w:rsidRPr="00DA4946">
          <w:rPr>
            <w:rStyle w:val="a3"/>
            <w:rFonts w:ascii="Times New Roman" w:hAnsi="Times New Roman" w:cs="Times New Roman"/>
            <w:sz w:val="28"/>
            <w:szCs w:val="28"/>
          </w:rPr>
          <w:t>0 209 34 000</w:t>
        </w:r>
      </w:hyperlink>
      <w:r w:rsidRPr="00DA4946">
        <w:rPr>
          <w:rFonts w:ascii="Times New Roman" w:hAnsi="Times New Roman" w:cs="Times New Roman"/>
          <w:sz w:val="28"/>
          <w:szCs w:val="28"/>
        </w:rPr>
        <w:t xml:space="preserve"> "Расчеты по доходам от компенсации затрат" в корреспонденции со счетом </w:t>
      </w:r>
      <w:hyperlink r:id="rId93" w:anchor="/document/12181735/entry/40110000" w:tgtFrame="_blank" w:tooltip="Открыть документ в системе Гарант" w:history="1">
        <w:r w:rsidRPr="00DA4946">
          <w:rPr>
            <w:rStyle w:val="a3"/>
            <w:rFonts w:ascii="Times New Roman" w:hAnsi="Times New Roman" w:cs="Times New Roman"/>
            <w:sz w:val="28"/>
            <w:szCs w:val="28"/>
          </w:rPr>
          <w:t>0 401 10 134</w:t>
        </w:r>
      </w:hyperlink>
      <w:r w:rsidRPr="00DA4946">
        <w:rPr>
          <w:rFonts w:ascii="Times New Roman" w:hAnsi="Times New Roman" w:cs="Times New Roman"/>
          <w:sz w:val="28"/>
          <w:szCs w:val="28"/>
        </w:rPr>
        <w:t xml:space="preserve"> "Доходы от </w:t>
      </w:r>
      <w:proofErr w:type="spellStart"/>
      <w:proofErr w:type="gramStart"/>
      <w:r w:rsidRPr="00DA4946">
        <w:rPr>
          <w:rFonts w:ascii="Times New Roman" w:hAnsi="Times New Roman" w:cs="Times New Roman"/>
          <w:sz w:val="28"/>
          <w:szCs w:val="28"/>
        </w:rPr>
        <w:t>от</w:t>
      </w:r>
      <w:proofErr w:type="spellEnd"/>
      <w:proofErr w:type="gramEnd"/>
      <w:r w:rsidRPr="00DA4946">
        <w:rPr>
          <w:rFonts w:ascii="Times New Roman" w:hAnsi="Times New Roman" w:cs="Times New Roman"/>
          <w:sz w:val="28"/>
          <w:szCs w:val="28"/>
        </w:rPr>
        <w:t xml:space="preserve"> компенсации затрат".</w:t>
      </w:r>
    </w:p>
    <w:p w:rsidR="003E3BB3" w:rsidRPr="00DA4946" w:rsidRDefault="007C1588" w:rsidP="003856E6">
      <w:pPr>
        <w:pStyle w:val="a5"/>
        <w:spacing w:before="0" w:beforeAutospacing="0" w:after="0" w:afterAutospacing="0"/>
        <w:ind w:firstLine="709"/>
        <w:divId w:val="406147678"/>
        <w:rPr>
          <w:rFonts w:ascii="Times New Roman" w:hAnsi="Times New Roman" w:cs="Times New Roman"/>
          <w:sz w:val="28"/>
          <w:szCs w:val="28"/>
        </w:rPr>
      </w:pPr>
      <w:r w:rsidRPr="00DA4946">
        <w:rPr>
          <w:rStyle w:val="enumerated"/>
          <w:rFonts w:ascii="Times New Roman" w:hAnsi="Times New Roman" w:cs="Times New Roman"/>
          <w:sz w:val="28"/>
          <w:szCs w:val="28"/>
        </w:rPr>
        <w:t>1</w:t>
      </w:r>
      <w:r w:rsidR="00E80F25" w:rsidRPr="00DA4946">
        <w:rPr>
          <w:rStyle w:val="enumerated"/>
          <w:rFonts w:ascii="Times New Roman" w:hAnsi="Times New Roman" w:cs="Times New Roman"/>
          <w:sz w:val="28"/>
          <w:szCs w:val="28"/>
        </w:rPr>
        <w:t>1</w:t>
      </w:r>
      <w:r w:rsidRPr="00DA4946">
        <w:rPr>
          <w:rStyle w:val="enumerated"/>
          <w:rFonts w:ascii="Times New Roman" w:hAnsi="Times New Roman" w:cs="Times New Roman"/>
          <w:sz w:val="28"/>
          <w:szCs w:val="28"/>
        </w:rPr>
        <w:t>.</w:t>
      </w:r>
      <w:r w:rsidR="00E80F25" w:rsidRPr="00DA4946">
        <w:rPr>
          <w:rStyle w:val="enumerated"/>
          <w:rFonts w:ascii="Times New Roman" w:hAnsi="Times New Roman" w:cs="Times New Roman"/>
          <w:sz w:val="28"/>
          <w:szCs w:val="28"/>
        </w:rPr>
        <w:t>6</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В бюджетном учете и отчетности возврат на лицевой счет получателя бюджетных средств дебиторской задолженности прошлых лет </w:t>
      </w:r>
      <w:r w:rsidRPr="00DA4946">
        <w:rPr>
          <w:rFonts w:ascii="Times New Roman" w:hAnsi="Times New Roman" w:cs="Times New Roman"/>
          <w:sz w:val="28"/>
          <w:szCs w:val="28"/>
        </w:rPr>
        <w:lastRenderedPageBreak/>
        <w:t xml:space="preserve">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w:t>
      </w:r>
      <w:proofErr w:type="gramStart"/>
      <w:r w:rsidRPr="00DA4946">
        <w:rPr>
          <w:rFonts w:ascii="Times New Roman" w:hAnsi="Times New Roman" w:cs="Times New Roman"/>
          <w:sz w:val="28"/>
          <w:szCs w:val="28"/>
        </w:rPr>
        <w:t>применения кодов классификации расходов бюджетов</w:t>
      </w:r>
      <w:proofErr w:type="gramEnd"/>
      <w:r w:rsidRPr="00DA4946">
        <w:rPr>
          <w:rFonts w:ascii="Times New Roman" w:hAnsi="Times New Roman" w:cs="Times New Roman"/>
          <w:sz w:val="28"/>
          <w:szCs w:val="28"/>
        </w:rPr>
        <w:t>.</w:t>
      </w:r>
    </w:p>
    <w:p w:rsidR="00E80F25" w:rsidRPr="00DA4946" w:rsidRDefault="00E80F25" w:rsidP="003856E6">
      <w:pPr>
        <w:pStyle w:val="a5"/>
        <w:spacing w:before="0" w:beforeAutospacing="0" w:after="0" w:afterAutospacing="0"/>
        <w:ind w:firstLine="709"/>
        <w:divId w:val="406147678"/>
        <w:rPr>
          <w:rFonts w:ascii="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1</w:t>
      </w:r>
      <w:r w:rsidR="00212CBE" w:rsidRPr="00DA4946">
        <w:rPr>
          <w:rStyle w:val="enumerated"/>
          <w:rFonts w:ascii="Times New Roman" w:eastAsia="Times New Roman" w:hAnsi="Times New Roman" w:cs="Times New Roman"/>
          <w:sz w:val="28"/>
          <w:szCs w:val="28"/>
        </w:rPr>
        <w:t>2</w:t>
      </w:r>
      <w:r w:rsidRPr="00DA4946">
        <w:rPr>
          <w:rStyle w:val="enumerated"/>
          <w:rFonts w:ascii="Times New Roman" w:eastAsia="Times New Roman" w:hAnsi="Times New Roman" w:cs="Times New Roman"/>
          <w:sz w:val="28"/>
          <w:szCs w:val="28"/>
        </w:rPr>
        <w:t>.</w:t>
      </w:r>
      <w:r w:rsidRPr="00DA4946">
        <w:rPr>
          <w:rFonts w:ascii="Times New Roman" w:eastAsia="Times New Roman" w:hAnsi="Times New Roman" w:cs="Times New Roman"/>
          <w:sz w:val="28"/>
          <w:szCs w:val="28"/>
        </w:rPr>
        <w:t xml:space="preserve"> Учет доходов и расходов</w:t>
      </w:r>
    </w:p>
    <w:p w:rsidR="00E80F25" w:rsidRPr="00DA4946" w:rsidRDefault="00E80F25"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212CBE" w:rsidRPr="00DA4946">
        <w:rPr>
          <w:rStyle w:val="enumerated"/>
          <w:rFonts w:ascii="Times New Roman" w:hAnsi="Times New Roman" w:cs="Times New Roman"/>
          <w:sz w:val="28"/>
          <w:szCs w:val="28"/>
        </w:rPr>
        <w:t>2</w:t>
      </w:r>
      <w:r w:rsidRPr="00DA4946">
        <w:rPr>
          <w:rStyle w:val="enumerated"/>
          <w:rFonts w:ascii="Times New Roman" w:hAnsi="Times New Roman" w:cs="Times New Roman"/>
          <w:sz w:val="28"/>
          <w:szCs w:val="28"/>
        </w:rPr>
        <w:t>.1.</w:t>
      </w:r>
      <w:r w:rsidRPr="00DA4946">
        <w:rPr>
          <w:rFonts w:ascii="Times New Roman" w:hAnsi="Times New Roman" w:cs="Times New Roman"/>
          <w:sz w:val="28"/>
          <w:szCs w:val="28"/>
        </w:rPr>
        <w:t xml:space="preserve"> 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бухгалтерского учета, предусмотренным Рабочим планом счетов (Приложение </w:t>
      </w:r>
      <w:r w:rsidR="00E80F25" w:rsidRPr="00DA4946">
        <w:rPr>
          <w:rFonts w:ascii="Times New Roman" w:hAnsi="Times New Roman" w:cs="Times New Roman"/>
          <w:sz w:val="28"/>
          <w:szCs w:val="28"/>
        </w:rPr>
        <w:t>№</w:t>
      </w:r>
      <w:r w:rsidRPr="00DA4946">
        <w:rPr>
          <w:rFonts w:ascii="Times New Roman" w:hAnsi="Times New Roman" w:cs="Times New Roman"/>
          <w:sz w:val="28"/>
          <w:szCs w:val="28"/>
        </w:rPr>
        <w:t xml:space="preserve"> </w:t>
      </w:r>
      <w:r w:rsidR="00E80F25" w:rsidRPr="00DA4946">
        <w:rPr>
          <w:rStyle w:val="printable"/>
          <w:rFonts w:ascii="Times New Roman" w:hAnsi="Times New Roman" w:cs="Times New Roman"/>
          <w:sz w:val="28"/>
          <w:szCs w:val="28"/>
        </w:rPr>
        <w:t>1</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212CBE" w:rsidRPr="00DA4946">
        <w:rPr>
          <w:rStyle w:val="enumerated"/>
          <w:rFonts w:ascii="Times New Roman" w:hAnsi="Times New Roman" w:cs="Times New Roman"/>
          <w:sz w:val="28"/>
          <w:szCs w:val="28"/>
        </w:rPr>
        <w:t>2</w:t>
      </w:r>
      <w:r w:rsidRPr="00DA4946">
        <w:rPr>
          <w:rStyle w:val="enumerated"/>
          <w:rFonts w:ascii="Times New Roman" w:hAnsi="Times New Roman" w:cs="Times New Roman"/>
          <w:sz w:val="28"/>
          <w:szCs w:val="28"/>
        </w:rPr>
        <w:t>.2.</w:t>
      </w:r>
      <w:r w:rsidRPr="00DA4946">
        <w:rPr>
          <w:rFonts w:ascii="Times New Roman" w:hAnsi="Times New Roman" w:cs="Times New Roman"/>
          <w:sz w:val="28"/>
          <w:szCs w:val="28"/>
        </w:rPr>
        <w:t xml:space="preserve"> В составе доходов будущих периодов на счете 401 40 "Доходы будущих периодов" учитываются:</w:t>
      </w:r>
    </w:p>
    <w:p w:rsidR="00E80F25" w:rsidRPr="00DA4946" w:rsidRDefault="00E80F25"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доходы по арендным платежам;</w:t>
      </w:r>
    </w:p>
    <w:p w:rsidR="00E80F25" w:rsidRPr="00DA4946" w:rsidRDefault="00E80F25" w:rsidP="00E80F25">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доходы будущих периодов при получении целевого межбюджетного трансферта.</w:t>
      </w:r>
    </w:p>
    <w:p w:rsidR="003E3BB3" w:rsidRPr="00DA4946" w:rsidRDefault="00E80F25" w:rsidP="00E80F25">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w:t>
      </w:r>
      <w:r w:rsidR="007C1588" w:rsidRPr="00DA4946">
        <w:rPr>
          <w:rFonts w:ascii="Times New Roman" w:hAnsi="Times New Roman" w:cs="Times New Roman"/>
          <w:sz w:val="28"/>
          <w:szCs w:val="28"/>
        </w:rPr>
        <w:t>Доходы от операционной аренды признаются ежемесячно на протяжении срока пользования объектом.</w:t>
      </w:r>
      <w:r w:rsidRPr="00DA4946">
        <w:rPr>
          <w:rFonts w:ascii="Times New Roman" w:hAnsi="Times New Roman" w:cs="Times New Roman"/>
          <w:color w:val="000000"/>
          <w:sz w:val="28"/>
          <w:szCs w:val="28"/>
        </w:rPr>
        <w:t xml:space="preserve"> Доходы от операционной аренды отражаются по дебету счета 0 401 40 121 и кредиту счета 0 401 10 121.</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212CBE" w:rsidRPr="00DA4946">
        <w:rPr>
          <w:rStyle w:val="enumerated"/>
          <w:rFonts w:ascii="Times New Roman" w:hAnsi="Times New Roman" w:cs="Times New Roman"/>
          <w:sz w:val="28"/>
          <w:szCs w:val="28"/>
        </w:rPr>
        <w:t>2</w:t>
      </w:r>
      <w:r w:rsidRPr="00DA4946">
        <w:rPr>
          <w:rStyle w:val="enumerated"/>
          <w:rFonts w:ascii="Times New Roman" w:hAnsi="Times New Roman" w:cs="Times New Roman"/>
          <w:sz w:val="28"/>
          <w:szCs w:val="28"/>
        </w:rPr>
        <w:t>.3.</w:t>
      </w:r>
      <w:r w:rsidRPr="00DA4946">
        <w:rPr>
          <w:rFonts w:ascii="Times New Roman" w:hAnsi="Times New Roman" w:cs="Times New Roman"/>
          <w:sz w:val="28"/>
          <w:szCs w:val="28"/>
        </w:rPr>
        <w:t xml:space="preserve"> В составе расходов будущих периодов на счете </w:t>
      </w:r>
      <w:hyperlink r:id="rId94" w:anchor="/document/12180849/entry/40150" w:tgtFrame="_blank" w:tooltip="Открыть документ в системе Гарант" w:history="1">
        <w:r w:rsidRPr="00DA4946">
          <w:rPr>
            <w:rStyle w:val="a3"/>
            <w:rFonts w:ascii="Times New Roman" w:hAnsi="Times New Roman" w:cs="Times New Roman"/>
            <w:sz w:val="28"/>
            <w:szCs w:val="28"/>
          </w:rPr>
          <w:t>401 50</w:t>
        </w:r>
      </w:hyperlink>
      <w:r w:rsidRPr="00DA4946">
        <w:rPr>
          <w:rFonts w:ascii="Times New Roman" w:hAnsi="Times New Roman" w:cs="Times New Roman"/>
          <w:sz w:val="28"/>
          <w:szCs w:val="28"/>
        </w:rPr>
        <w:t xml:space="preserve"> "Расходы будущих периодов" отражаются расходы, связанные:</w:t>
      </w:r>
    </w:p>
    <w:p w:rsidR="003E3BB3" w:rsidRPr="00DA4946" w:rsidRDefault="007C1588" w:rsidP="003856E6">
      <w:pPr>
        <w:pStyle w:val="a5"/>
        <w:spacing w:before="0" w:beforeAutospacing="0" w:after="0" w:afterAutospacing="0"/>
        <w:ind w:firstLine="709"/>
        <w:divId w:val="1356929939"/>
        <w:rPr>
          <w:rFonts w:ascii="Times New Roman" w:hAnsi="Times New Roman" w:cs="Times New Roman"/>
          <w:sz w:val="28"/>
          <w:szCs w:val="28"/>
        </w:rPr>
      </w:pPr>
      <w:r w:rsidRPr="00DA4946">
        <w:rPr>
          <w:rFonts w:ascii="Times New Roman" w:hAnsi="Times New Roman" w:cs="Times New Roman"/>
          <w:sz w:val="28"/>
          <w:szCs w:val="28"/>
        </w:rPr>
        <w:t>- со страхованием имущества, гражданской ответственности;</w:t>
      </w:r>
    </w:p>
    <w:p w:rsidR="003E3BB3" w:rsidRPr="00DA4946" w:rsidRDefault="007C1588" w:rsidP="003856E6">
      <w:pPr>
        <w:pStyle w:val="a5"/>
        <w:spacing w:before="0" w:beforeAutospacing="0" w:after="0" w:afterAutospacing="0"/>
        <w:ind w:firstLine="709"/>
        <w:divId w:val="1670789708"/>
        <w:rPr>
          <w:rFonts w:ascii="Times New Roman" w:hAnsi="Times New Roman" w:cs="Times New Roman"/>
          <w:sz w:val="28"/>
          <w:szCs w:val="28"/>
        </w:rPr>
      </w:pPr>
      <w:r w:rsidRPr="00DA4946">
        <w:rPr>
          <w:rFonts w:ascii="Times New Roman" w:hAnsi="Times New Roman" w:cs="Times New Roman"/>
          <w:sz w:val="28"/>
          <w:szCs w:val="28"/>
        </w:rPr>
        <w:t>- выплатой отпускных;</w:t>
      </w:r>
    </w:p>
    <w:p w:rsidR="003E3BB3" w:rsidRPr="00DA4946" w:rsidRDefault="007C1588" w:rsidP="003856E6">
      <w:pPr>
        <w:pStyle w:val="a5"/>
        <w:spacing w:before="0" w:beforeAutospacing="0" w:after="0" w:afterAutospacing="0"/>
        <w:ind w:firstLine="709"/>
        <w:divId w:val="416371092"/>
        <w:rPr>
          <w:rFonts w:ascii="Times New Roman" w:hAnsi="Times New Roman" w:cs="Times New Roman"/>
          <w:sz w:val="28"/>
          <w:szCs w:val="28"/>
        </w:rPr>
      </w:pPr>
      <w:r w:rsidRPr="00DA4946">
        <w:rPr>
          <w:rFonts w:ascii="Times New Roman" w:hAnsi="Times New Roman" w:cs="Times New Roman"/>
          <w:sz w:val="28"/>
          <w:szCs w:val="28"/>
        </w:rPr>
        <w:t>- приобретением неисключительного права пользования нематериальными активами в течение нескольких отчетных периодов;</w:t>
      </w:r>
    </w:p>
    <w:p w:rsidR="003E3BB3" w:rsidRPr="00DA4946" w:rsidRDefault="007C1588" w:rsidP="003856E6">
      <w:pPr>
        <w:pStyle w:val="a5"/>
        <w:spacing w:before="0" w:beforeAutospacing="0" w:after="0" w:afterAutospacing="0"/>
        <w:ind w:firstLine="709"/>
        <w:divId w:val="808281172"/>
        <w:rPr>
          <w:rFonts w:ascii="Times New Roman" w:hAnsi="Times New Roman" w:cs="Times New Roman"/>
          <w:sz w:val="28"/>
          <w:szCs w:val="28"/>
        </w:rPr>
      </w:pPr>
      <w:r w:rsidRPr="00DA4946">
        <w:rPr>
          <w:rFonts w:ascii="Times New Roman" w:hAnsi="Times New Roman" w:cs="Times New Roman"/>
          <w:sz w:val="28"/>
          <w:szCs w:val="28"/>
        </w:rPr>
        <w:t>- неравномерно производимым ремонтом основных средств</w:t>
      </w:r>
      <w:r w:rsidR="00212CBE"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divId w:val="1878852611"/>
        <w:rPr>
          <w:rFonts w:ascii="Times New Roman" w:hAnsi="Times New Roman" w:cs="Times New Roman"/>
          <w:sz w:val="28"/>
          <w:szCs w:val="28"/>
        </w:rPr>
      </w:pPr>
      <w:r w:rsidRPr="00DA4946">
        <w:rPr>
          <w:rFonts w:ascii="Times New Roman" w:hAnsi="Times New Roman" w:cs="Times New Roman"/>
          <w:sz w:val="28"/>
          <w:szCs w:val="28"/>
        </w:rPr>
        <w:t>Расходы будущих периодов подлежат отнесению на финансовый результат текущего финансового года равномерно.</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212CBE" w:rsidRPr="00DA4946">
        <w:rPr>
          <w:rStyle w:val="enumerated"/>
          <w:rFonts w:ascii="Times New Roman" w:hAnsi="Times New Roman" w:cs="Times New Roman"/>
          <w:sz w:val="28"/>
          <w:szCs w:val="28"/>
        </w:rPr>
        <w:t>2</w:t>
      </w:r>
      <w:r w:rsidRPr="00DA4946">
        <w:rPr>
          <w:rStyle w:val="enumerated"/>
          <w:rFonts w:ascii="Times New Roman" w:hAnsi="Times New Roman" w:cs="Times New Roman"/>
          <w:sz w:val="28"/>
          <w:szCs w:val="28"/>
        </w:rPr>
        <w:t>.4.</w:t>
      </w:r>
      <w:r w:rsidRPr="00DA4946">
        <w:rPr>
          <w:rFonts w:ascii="Times New Roman" w:hAnsi="Times New Roman" w:cs="Times New Roman"/>
          <w:sz w:val="28"/>
          <w:szCs w:val="28"/>
        </w:rPr>
        <w:t xml:space="preserve"> Особенности признания доходов.</w:t>
      </w:r>
    </w:p>
    <w:p w:rsidR="003E3BB3" w:rsidRPr="00DA4946" w:rsidRDefault="007C1588" w:rsidP="003856E6">
      <w:pPr>
        <w:pStyle w:val="a5"/>
        <w:spacing w:before="0" w:beforeAutospacing="0" w:after="0" w:afterAutospacing="0"/>
        <w:ind w:firstLine="709"/>
        <w:divId w:val="189477906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212CBE" w:rsidRPr="00DA4946">
        <w:rPr>
          <w:rStyle w:val="enumerated"/>
          <w:rFonts w:ascii="Times New Roman" w:hAnsi="Times New Roman" w:cs="Times New Roman"/>
          <w:sz w:val="28"/>
          <w:szCs w:val="28"/>
        </w:rPr>
        <w:t>2</w:t>
      </w:r>
      <w:r w:rsidRPr="00DA4946">
        <w:rPr>
          <w:rStyle w:val="enumerated"/>
          <w:rFonts w:ascii="Times New Roman" w:hAnsi="Times New Roman" w:cs="Times New Roman"/>
          <w:sz w:val="28"/>
          <w:szCs w:val="28"/>
        </w:rPr>
        <w:t>.4.1.</w:t>
      </w:r>
      <w:r w:rsidRPr="00DA4946">
        <w:rPr>
          <w:rFonts w:ascii="Times New Roman" w:hAnsi="Times New Roman" w:cs="Times New Roman"/>
          <w:sz w:val="28"/>
          <w:szCs w:val="28"/>
        </w:rPr>
        <w:t xml:space="preserve">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p>
    <w:p w:rsidR="00212CBE" w:rsidRPr="00212CBE" w:rsidRDefault="00212CBE" w:rsidP="00212CBE">
      <w:pPr>
        <w:jc w:val="center"/>
        <w:rPr>
          <w:rFonts w:eastAsia="Calibri"/>
          <w:b/>
          <w:sz w:val="28"/>
          <w:szCs w:val="28"/>
          <w:lang w:eastAsia="en-US"/>
        </w:rPr>
      </w:pPr>
      <w:r w:rsidRPr="00212CBE">
        <w:rPr>
          <w:rFonts w:eastAsia="Calibri"/>
          <w:b/>
          <w:sz w:val="28"/>
          <w:szCs w:val="28"/>
          <w:lang w:eastAsia="en-US"/>
        </w:rPr>
        <w:t>13. Санкционирование расходов</w:t>
      </w:r>
    </w:p>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 xml:space="preserve">      13.1. Учет бюджетных и денежных обязательств осуществляется на основании следующих документов, подтверждающих их принятие:</w:t>
      </w:r>
    </w:p>
    <w:tbl>
      <w:tblPr>
        <w:tblW w:w="9558"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3"/>
        <w:gridCol w:w="4255"/>
        <w:gridCol w:w="4820"/>
      </w:tblGrid>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lastRenderedPageBreak/>
              <w:t xml:space="preserve">№ </w:t>
            </w:r>
            <w:proofErr w:type="gramStart"/>
            <w:r w:rsidRPr="00212CBE">
              <w:rPr>
                <w:rFonts w:eastAsia="Times New Roman"/>
                <w:sz w:val="28"/>
                <w:szCs w:val="28"/>
              </w:rPr>
              <w:t>п</w:t>
            </w:r>
            <w:proofErr w:type="gramEnd"/>
            <w:r w:rsidRPr="00212CBE">
              <w:rPr>
                <w:rFonts w:eastAsia="Times New Roman"/>
                <w:sz w:val="28"/>
                <w:szCs w:val="28"/>
              </w:rPr>
              <w:t>/п</w:t>
            </w:r>
          </w:p>
        </w:tc>
        <w:tc>
          <w:tcPr>
            <w:tcW w:w="4225"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center"/>
              <w:rPr>
                <w:rFonts w:eastAsia="Times New Roman"/>
                <w:sz w:val="28"/>
                <w:szCs w:val="28"/>
              </w:rPr>
            </w:pPr>
            <w:r w:rsidRPr="00212CBE">
              <w:rPr>
                <w:rFonts w:eastAsia="Times New Roman"/>
                <w:sz w:val="28"/>
                <w:szCs w:val="28"/>
              </w:rPr>
              <w:t>Документ, на основании которого возникает бюджетное обязательство</w:t>
            </w:r>
          </w:p>
        </w:tc>
        <w:tc>
          <w:tcPr>
            <w:tcW w:w="4775"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center"/>
              <w:rPr>
                <w:rFonts w:eastAsia="Times New Roman"/>
                <w:sz w:val="28"/>
                <w:szCs w:val="28"/>
              </w:rPr>
            </w:pPr>
            <w:r w:rsidRPr="00212CBE">
              <w:rPr>
                <w:rFonts w:eastAsia="Times New Roman"/>
                <w:sz w:val="28"/>
                <w:szCs w:val="28"/>
              </w:rPr>
              <w:t>Документ, подтверждающий возникновение денежного обязательства</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t>1.</w:t>
            </w:r>
          </w:p>
        </w:tc>
        <w:tc>
          <w:tcPr>
            <w:tcW w:w="4225" w:type="dxa"/>
            <w:tcBorders>
              <w:top w:val="outset" w:sz="6" w:space="0" w:color="auto"/>
              <w:left w:val="outset" w:sz="6" w:space="0" w:color="auto"/>
              <w:bottom w:val="outset" w:sz="6" w:space="0" w:color="auto"/>
              <w:right w:val="outset" w:sz="6" w:space="0" w:color="auto"/>
            </w:tcBorders>
          </w:tcPr>
          <w:p w:rsidR="00212CBE" w:rsidRPr="00212CBE" w:rsidRDefault="00212CBE" w:rsidP="00212CBE">
            <w:pPr>
              <w:spacing w:before="100" w:beforeAutospacing="1" w:after="100" w:afterAutospacing="1"/>
              <w:jc w:val="both"/>
              <w:rPr>
                <w:rFonts w:eastAsia="Times New Roman"/>
                <w:sz w:val="28"/>
                <w:szCs w:val="28"/>
              </w:rPr>
            </w:pPr>
            <w:proofErr w:type="gramStart"/>
            <w:r w:rsidRPr="00212CBE">
              <w:rPr>
                <w:rFonts w:eastAsia="Times New Roman"/>
                <w:sz w:val="28"/>
                <w:szCs w:val="28"/>
              </w:rPr>
              <w:t>Государственный (муниципальный) контракт (договор) на поставку товаров, выполнение работ, оказание услуг,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w:t>
            </w:r>
            <w:proofErr w:type="gramEnd"/>
          </w:p>
        </w:tc>
        <w:tc>
          <w:tcPr>
            <w:tcW w:w="4775" w:type="dxa"/>
            <w:tcBorders>
              <w:top w:val="outset" w:sz="6" w:space="0" w:color="auto"/>
              <w:left w:val="outset" w:sz="6" w:space="0" w:color="auto"/>
              <w:bottom w:val="outset" w:sz="6" w:space="0" w:color="auto"/>
              <w:right w:val="outset" w:sz="6" w:space="0" w:color="auto"/>
            </w:tcBorders>
          </w:tcPr>
          <w:p w:rsidR="00212CBE" w:rsidRPr="00212CBE" w:rsidRDefault="00212CBE" w:rsidP="00212CBE">
            <w:pPr>
              <w:jc w:val="both"/>
              <w:rPr>
                <w:rFonts w:eastAsia="Times New Roman"/>
                <w:sz w:val="28"/>
                <w:szCs w:val="28"/>
              </w:rPr>
            </w:pPr>
            <w:r w:rsidRPr="00212CBE">
              <w:rPr>
                <w:rFonts w:eastAsia="Times New Roman"/>
                <w:sz w:val="28"/>
                <w:szCs w:val="28"/>
              </w:rPr>
              <w:t>Акт выполненных работ</w:t>
            </w:r>
          </w:p>
          <w:p w:rsidR="00212CBE" w:rsidRPr="00212CBE" w:rsidRDefault="00212CBE" w:rsidP="00212CBE">
            <w:pPr>
              <w:jc w:val="both"/>
              <w:rPr>
                <w:rFonts w:eastAsia="Times New Roman"/>
                <w:sz w:val="28"/>
                <w:szCs w:val="28"/>
              </w:rPr>
            </w:pPr>
            <w:r w:rsidRPr="00212CBE">
              <w:rPr>
                <w:rFonts w:eastAsia="Times New Roman"/>
                <w:sz w:val="28"/>
                <w:szCs w:val="28"/>
              </w:rPr>
              <w:t>Акт об оказании услуг</w:t>
            </w:r>
          </w:p>
          <w:p w:rsidR="00212CBE" w:rsidRPr="00212CBE" w:rsidRDefault="00212CBE" w:rsidP="00212CBE">
            <w:pPr>
              <w:jc w:val="both"/>
              <w:rPr>
                <w:rFonts w:eastAsia="Times New Roman"/>
                <w:sz w:val="28"/>
                <w:szCs w:val="28"/>
              </w:rPr>
            </w:pPr>
            <w:r w:rsidRPr="00212CBE">
              <w:rPr>
                <w:rFonts w:eastAsia="Times New Roman"/>
                <w:sz w:val="28"/>
                <w:szCs w:val="28"/>
              </w:rPr>
              <w:t>Акт приема-передачи</w:t>
            </w:r>
          </w:p>
          <w:p w:rsidR="00212CBE" w:rsidRPr="00212CBE" w:rsidRDefault="00212CBE" w:rsidP="00212CBE">
            <w:pPr>
              <w:jc w:val="both"/>
              <w:rPr>
                <w:rFonts w:eastAsia="Times New Roman"/>
                <w:sz w:val="28"/>
                <w:szCs w:val="28"/>
              </w:rPr>
            </w:pPr>
            <w:r w:rsidRPr="00212CBE">
              <w:rPr>
                <w:rFonts w:eastAsia="Times New Roman"/>
                <w:sz w:val="28"/>
                <w:szCs w:val="28"/>
              </w:rPr>
              <w:t>Государственный (муниципальный) контракт (в случае осуществления авансовых платежей в соответствии с условиями контракта, внесение арендной платы)</w:t>
            </w:r>
          </w:p>
          <w:p w:rsidR="00212CBE" w:rsidRPr="00212CBE" w:rsidRDefault="00212CBE" w:rsidP="00212CBE">
            <w:pPr>
              <w:jc w:val="both"/>
              <w:rPr>
                <w:rFonts w:eastAsia="Times New Roman"/>
                <w:sz w:val="28"/>
                <w:szCs w:val="28"/>
              </w:rPr>
            </w:pPr>
            <w:r w:rsidRPr="00212CBE">
              <w:rPr>
                <w:rFonts w:eastAsia="Times New Roman"/>
                <w:sz w:val="28"/>
                <w:szCs w:val="28"/>
              </w:rPr>
              <w:t>Справка-расчет или иной документ, являющийся основанием для оплаты неустойки</w:t>
            </w:r>
          </w:p>
          <w:p w:rsidR="00212CBE" w:rsidRPr="00212CBE" w:rsidRDefault="00212CBE" w:rsidP="00212CBE">
            <w:pPr>
              <w:jc w:val="both"/>
              <w:rPr>
                <w:rFonts w:eastAsia="Times New Roman"/>
                <w:sz w:val="28"/>
                <w:szCs w:val="28"/>
              </w:rPr>
            </w:pPr>
            <w:r w:rsidRPr="00212CBE">
              <w:rPr>
                <w:rFonts w:eastAsia="Times New Roman"/>
                <w:sz w:val="28"/>
                <w:szCs w:val="28"/>
              </w:rPr>
              <w:t>Счет</w:t>
            </w:r>
          </w:p>
          <w:p w:rsidR="00212CBE" w:rsidRPr="00212CBE" w:rsidRDefault="00212CBE" w:rsidP="00212CBE">
            <w:pPr>
              <w:jc w:val="both"/>
              <w:rPr>
                <w:rFonts w:eastAsia="Times New Roman"/>
                <w:sz w:val="28"/>
                <w:szCs w:val="28"/>
              </w:rPr>
            </w:pPr>
            <w:r w:rsidRPr="00212CBE">
              <w:rPr>
                <w:rFonts w:eastAsia="Times New Roman"/>
                <w:sz w:val="28"/>
                <w:szCs w:val="28"/>
              </w:rPr>
              <w:t>Счет-фактура</w:t>
            </w:r>
          </w:p>
          <w:p w:rsidR="00212CBE" w:rsidRPr="00212CBE" w:rsidRDefault="00212CBE" w:rsidP="00212CBE">
            <w:pPr>
              <w:jc w:val="both"/>
              <w:rPr>
                <w:rFonts w:eastAsia="Times New Roman"/>
                <w:sz w:val="28"/>
                <w:szCs w:val="28"/>
              </w:rPr>
            </w:pPr>
            <w:r w:rsidRPr="00212CBE">
              <w:rPr>
                <w:rFonts w:eastAsia="Times New Roman"/>
                <w:sz w:val="28"/>
                <w:szCs w:val="28"/>
              </w:rPr>
              <w:t>Товарная накладная (унифицированная форма № ТОРГ-12) (</w:t>
            </w:r>
            <w:hyperlink r:id="rId95" w:anchor="/document/180026/entry/4012" w:tgtFrame="_blank" w:tooltip="Открыть документ в системе Гарант" w:history="1">
              <w:r w:rsidRPr="00212CBE">
                <w:rPr>
                  <w:rFonts w:eastAsia="Times New Roman"/>
                  <w:sz w:val="28"/>
                  <w:szCs w:val="28"/>
                  <w:u w:val="single"/>
                </w:rPr>
                <w:t>ф. 0330212</w:t>
              </w:r>
            </w:hyperlink>
            <w:r w:rsidRPr="00212CBE">
              <w:rPr>
                <w:rFonts w:eastAsia="Times New Roman"/>
                <w:sz w:val="28"/>
                <w:szCs w:val="28"/>
              </w:rPr>
              <w:t>) Универсальный передаточный документ</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t>2.</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Государственный (муниципальный)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международный договор (соглашение)</w:t>
            </w: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Акт выполненных работ</w:t>
            </w:r>
          </w:p>
          <w:p w:rsidR="00212CBE" w:rsidRPr="00212CBE" w:rsidRDefault="00212CBE" w:rsidP="00212CBE">
            <w:pPr>
              <w:jc w:val="both"/>
              <w:rPr>
                <w:rFonts w:eastAsia="Times New Roman"/>
                <w:sz w:val="28"/>
                <w:szCs w:val="28"/>
              </w:rPr>
            </w:pPr>
            <w:r w:rsidRPr="00212CBE">
              <w:rPr>
                <w:rFonts w:eastAsia="Times New Roman"/>
                <w:sz w:val="28"/>
                <w:szCs w:val="28"/>
              </w:rPr>
              <w:t>Акт об оказании услуг</w:t>
            </w:r>
          </w:p>
          <w:p w:rsidR="00212CBE" w:rsidRPr="00212CBE" w:rsidRDefault="00212CBE" w:rsidP="00212CBE">
            <w:pPr>
              <w:jc w:val="both"/>
              <w:rPr>
                <w:rFonts w:eastAsia="Times New Roman"/>
                <w:sz w:val="28"/>
                <w:szCs w:val="28"/>
              </w:rPr>
            </w:pPr>
            <w:r w:rsidRPr="00212CBE">
              <w:rPr>
                <w:rFonts w:eastAsia="Times New Roman"/>
                <w:sz w:val="28"/>
                <w:szCs w:val="28"/>
              </w:rPr>
              <w:t>Акт приема-передачи</w:t>
            </w:r>
          </w:p>
          <w:p w:rsidR="00212CBE" w:rsidRPr="00212CBE" w:rsidRDefault="00212CBE" w:rsidP="00212CBE">
            <w:pPr>
              <w:jc w:val="both"/>
              <w:rPr>
                <w:rFonts w:eastAsia="Times New Roman"/>
                <w:sz w:val="28"/>
                <w:szCs w:val="28"/>
              </w:rPr>
            </w:pPr>
            <w:r w:rsidRPr="00212CBE">
              <w:rPr>
                <w:rFonts w:eastAsia="Times New Roman"/>
                <w:sz w:val="28"/>
                <w:szCs w:val="28"/>
              </w:rPr>
              <w:t>Договор (в случае осуществления авансовых платежей в соответствии с условиями договора, внесения арендной платы по договору)</w:t>
            </w:r>
          </w:p>
          <w:p w:rsidR="00212CBE" w:rsidRPr="00212CBE" w:rsidRDefault="00212CBE" w:rsidP="00212CBE">
            <w:pPr>
              <w:jc w:val="both"/>
              <w:rPr>
                <w:rFonts w:eastAsia="Times New Roman"/>
                <w:sz w:val="28"/>
                <w:szCs w:val="28"/>
              </w:rPr>
            </w:pPr>
            <w:r w:rsidRPr="00212CBE">
              <w:rPr>
                <w:rFonts w:eastAsia="Times New Roman"/>
                <w:sz w:val="28"/>
                <w:szCs w:val="28"/>
              </w:rPr>
              <w:t>Справка-расчет или иной документ, являющийся основанием для оплаты неустойки</w:t>
            </w:r>
          </w:p>
          <w:p w:rsidR="00212CBE" w:rsidRPr="00212CBE" w:rsidRDefault="00212CBE" w:rsidP="00212CBE">
            <w:pPr>
              <w:jc w:val="both"/>
              <w:rPr>
                <w:rFonts w:eastAsia="Times New Roman"/>
                <w:sz w:val="28"/>
                <w:szCs w:val="28"/>
              </w:rPr>
            </w:pPr>
            <w:r w:rsidRPr="00212CBE">
              <w:rPr>
                <w:rFonts w:eastAsia="Times New Roman"/>
                <w:sz w:val="28"/>
                <w:szCs w:val="28"/>
              </w:rPr>
              <w:t>Счет</w:t>
            </w:r>
          </w:p>
          <w:p w:rsidR="00212CBE" w:rsidRPr="00212CBE" w:rsidRDefault="00212CBE" w:rsidP="00212CBE">
            <w:pPr>
              <w:jc w:val="both"/>
              <w:rPr>
                <w:rFonts w:eastAsia="Times New Roman"/>
                <w:sz w:val="28"/>
                <w:szCs w:val="28"/>
              </w:rPr>
            </w:pPr>
            <w:r w:rsidRPr="00212CBE">
              <w:rPr>
                <w:rFonts w:eastAsia="Times New Roman"/>
                <w:sz w:val="28"/>
                <w:szCs w:val="28"/>
              </w:rPr>
              <w:t>Счет-фактура</w:t>
            </w:r>
          </w:p>
          <w:p w:rsidR="00212CBE" w:rsidRPr="00212CBE" w:rsidRDefault="00212CBE" w:rsidP="00212CBE">
            <w:pPr>
              <w:jc w:val="both"/>
              <w:rPr>
                <w:rFonts w:eastAsia="Times New Roman"/>
                <w:sz w:val="28"/>
                <w:szCs w:val="28"/>
              </w:rPr>
            </w:pPr>
            <w:r w:rsidRPr="00212CBE">
              <w:rPr>
                <w:rFonts w:eastAsia="Times New Roman"/>
                <w:sz w:val="28"/>
                <w:szCs w:val="28"/>
              </w:rPr>
              <w:t>Товарная накладная (унифицированная форма № ТОРГ-12) (</w:t>
            </w:r>
            <w:hyperlink r:id="rId96" w:anchor="/document/180026/entry/4012" w:tgtFrame="_blank" w:tooltip="Открыть документ в системе Гарант" w:history="1">
              <w:r w:rsidRPr="00212CBE">
                <w:rPr>
                  <w:rFonts w:eastAsia="Times New Roman"/>
                  <w:sz w:val="28"/>
                  <w:szCs w:val="28"/>
                  <w:u w:val="single"/>
                </w:rPr>
                <w:t>ф. 0330212</w:t>
              </w:r>
            </w:hyperlink>
            <w:r w:rsidRPr="00212CBE">
              <w:rPr>
                <w:rFonts w:eastAsia="Times New Roman"/>
                <w:sz w:val="28"/>
                <w:szCs w:val="28"/>
              </w:rPr>
              <w:t>)</w:t>
            </w:r>
          </w:p>
          <w:p w:rsidR="00212CBE" w:rsidRPr="00212CBE" w:rsidRDefault="00212CBE" w:rsidP="00212CBE">
            <w:pPr>
              <w:jc w:val="both"/>
              <w:rPr>
                <w:rFonts w:eastAsia="Times New Roman"/>
                <w:sz w:val="28"/>
                <w:szCs w:val="28"/>
              </w:rPr>
            </w:pPr>
            <w:r w:rsidRPr="00212CBE">
              <w:rPr>
                <w:rFonts w:eastAsia="Times New Roman"/>
                <w:sz w:val="28"/>
                <w:szCs w:val="28"/>
              </w:rPr>
              <w:t>Универсальный передаточный документ</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t>3.</w:t>
            </w:r>
          </w:p>
        </w:tc>
        <w:tc>
          <w:tcPr>
            <w:tcW w:w="4225" w:type="dxa"/>
            <w:tcBorders>
              <w:top w:val="outset" w:sz="6" w:space="0" w:color="auto"/>
              <w:left w:val="outset" w:sz="6" w:space="0" w:color="auto"/>
              <w:bottom w:val="outset" w:sz="6" w:space="0" w:color="auto"/>
              <w:right w:val="outset" w:sz="6" w:space="0" w:color="auto"/>
            </w:tcBorders>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Соглашение о предоставлении из бюджетов межбюджетных трансфертов</w:t>
            </w:r>
          </w:p>
        </w:tc>
        <w:tc>
          <w:tcPr>
            <w:tcW w:w="4775" w:type="dxa"/>
            <w:tcBorders>
              <w:top w:val="outset" w:sz="6" w:space="0" w:color="auto"/>
              <w:left w:val="outset" w:sz="6" w:space="0" w:color="auto"/>
              <w:bottom w:val="outset" w:sz="6" w:space="0" w:color="auto"/>
              <w:right w:val="outset" w:sz="6" w:space="0" w:color="auto"/>
            </w:tcBorders>
          </w:tcPr>
          <w:p w:rsidR="00212CBE" w:rsidRPr="00212CBE" w:rsidRDefault="00212CBE" w:rsidP="00212CBE">
            <w:pPr>
              <w:jc w:val="both"/>
              <w:rPr>
                <w:rFonts w:eastAsia="Times New Roman"/>
                <w:sz w:val="28"/>
                <w:szCs w:val="28"/>
              </w:rPr>
            </w:pPr>
            <w:r w:rsidRPr="00212CBE">
              <w:rPr>
                <w:rFonts w:eastAsia="Times New Roman"/>
                <w:sz w:val="28"/>
                <w:szCs w:val="28"/>
              </w:rPr>
              <w:t>График перечисления межбюджетного трансферта, предусмотренный соглашением о предоставлении межбюджетного трансферта</w:t>
            </w:r>
          </w:p>
          <w:p w:rsidR="00212CBE" w:rsidRPr="00212CBE" w:rsidRDefault="00212CBE" w:rsidP="00212CBE">
            <w:pPr>
              <w:jc w:val="both"/>
              <w:rPr>
                <w:rFonts w:eastAsia="Times New Roman"/>
                <w:sz w:val="28"/>
                <w:szCs w:val="28"/>
              </w:rPr>
            </w:pPr>
            <w:r w:rsidRPr="00212CBE">
              <w:rPr>
                <w:rFonts w:eastAsia="Times New Roman"/>
                <w:sz w:val="28"/>
                <w:szCs w:val="28"/>
              </w:rPr>
              <w:t xml:space="preserve">Заявка о перечислении межбюджетного трансферта в </w:t>
            </w:r>
            <w:r w:rsidRPr="00212CBE">
              <w:rPr>
                <w:rFonts w:eastAsia="Times New Roman"/>
                <w:sz w:val="28"/>
                <w:szCs w:val="28"/>
              </w:rPr>
              <w:lastRenderedPageBreak/>
              <w:t>соответствии с порядком (правилами) предоставления указанного межбюджетного трансферта</w:t>
            </w:r>
          </w:p>
          <w:p w:rsidR="00212CBE" w:rsidRPr="00212CBE" w:rsidRDefault="00212CBE" w:rsidP="00212CBE">
            <w:pPr>
              <w:jc w:val="both"/>
              <w:rPr>
                <w:rFonts w:eastAsia="Times New Roman"/>
                <w:sz w:val="28"/>
                <w:szCs w:val="28"/>
              </w:rPr>
            </w:pPr>
            <w:r w:rsidRPr="00212CBE">
              <w:rPr>
                <w:rFonts w:eastAsia="Times New Roman"/>
                <w:sz w:val="28"/>
                <w:szCs w:val="28"/>
              </w:rP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источником финансового обеспечения которых являются межбюджетные трансферты</w:t>
            </w:r>
          </w:p>
          <w:p w:rsidR="00212CBE" w:rsidRPr="00212CBE" w:rsidRDefault="00212CBE" w:rsidP="00212CBE">
            <w:pPr>
              <w:jc w:val="both"/>
              <w:rPr>
                <w:rFonts w:eastAsia="Times New Roman"/>
                <w:sz w:val="28"/>
                <w:szCs w:val="28"/>
              </w:rPr>
            </w:pP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lastRenderedPageBreak/>
              <w:t>4.</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Нормативный правовой акт, предусматривающий предоставление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w:t>
            </w: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Заявка о перечислении межбюджетного трансферта из федерального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 xml:space="preserve">Платежный документ, необходимый для оплаты денежных обязательств и документ, подтверждающий возникновение денежных </w:t>
            </w:r>
            <w:proofErr w:type="gramStart"/>
            <w:r w:rsidRPr="00212CBE">
              <w:rPr>
                <w:rFonts w:eastAsia="Times New Roman"/>
                <w:sz w:val="28"/>
                <w:szCs w:val="28"/>
              </w:rPr>
              <w:t>обязательств получателя средств бюджета субъекта Российской</w:t>
            </w:r>
            <w:proofErr w:type="gramEnd"/>
            <w:r w:rsidRPr="00212CBE">
              <w:rPr>
                <w:rFonts w:eastAsia="Times New Roman"/>
                <w:sz w:val="28"/>
                <w:szCs w:val="28"/>
              </w:rPr>
              <w:t xml:space="preserve"> Федерации (местного бюджета), источником финансового обеспечения которых являются межбюджетные трансферты</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t>5.</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Договор (соглашение) о предоставлении субсидии бюджетному или автономному учреждению, сведения о котором подлежат включению в реестр соглашений</w:t>
            </w: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График перечисления субсидии, предусмотренный договором (соглашением) о предоставлении субсидии бюджетному или автономному учреждению</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rPr>
                <w:rFonts w:eastAsia="Times New Roman"/>
                <w:sz w:val="28"/>
                <w:szCs w:val="28"/>
              </w:rPr>
            </w:pPr>
            <w:r w:rsidRPr="00212CBE">
              <w:rPr>
                <w:rFonts w:eastAsia="Times New Roman"/>
                <w:sz w:val="28"/>
                <w:szCs w:val="28"/>
              </w:rPr>
              <w:t>6.</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 xml:space="preserve">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w:t>
            </w:r>
            <w:r w:rsidRPr="00212CBE">
              <w:rPr>
                <w:rFonts w:eastAsia="Times New Roman"/>
                <w:sz w:val="28"/>
                <w:szCs w:val="28"/>
              </w:rPr>
              <w:lastRenderedPageBreak/>
              <w:t>(соглашения) о предоставлении субсидии юридическому лицу, сведения о котором подлежат включению в реестр соглашений</w:t>
            </w: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lastRenderedPageBreak/>
              <w:t>Платежное поручение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p w:rsidR="00212CBE" w:rsidRPr="00212CBE" w:rsidRDefault="00212CBE" w:rsidP="00212CBE">
            <w:pPr>
              <w:jc w:val="both"/>
              <w:rPr>
                <w:rFonts w:eastAsia="Times New Roman"/>
                <w:sz w:val="28"/>
                <w:szCs w:val="28"/>
              </w:rPr>
            </w:pPr>
            <w:r w:rsidRPr="00212CBE">
              <w:rPr>
                <w:rFonts w:eastAsia="Times New Roman"/>
                <w:sz w:val="28"/>
                <w:szCs w:val="28"/>
              </w:rPr>
              <w:t xml:space="preserve">В случае предоставления субсидии юридическому лицу на возмещение </w:t>
            </w:r>
            <w:r w:rsidRPr="00212CBE">
              <w:rPr>
                <w:rFonts w:eastAsia="Times New Roman"/>
                <w:sz w:val="28"/>
                <w:szCs w:val="28"/>
              </w:rPr>
              <w:lastRenderedPageBreak/>
              <w:t>фактически произведенных расходов (недополученных доходов):</w:t>
            </w:r>
          </w:p>
          <w:p w:rsidR="00212CBE" w:rsidRPr="00212CBE" w:rsidRDefault="00212CBE" w:rsidP="00212CBE">
            <w:pPr>
              <w:jc w:val="both"/>
              <w:rPr>
                <w:rFonts w:eastAsia="Times New Roman"/>
                <w:sz w:val="28"/>
                <w:szCs w:val="28"/>
              </w:rPr>
            </w:pPr>
            <w:r w:rsidRPr="00212CBE">
              <w:rPr>
                <w:rFonts w:eastAsia="Times New Roman"/>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12CBE" w:rsidRPr="00212CBE" w:rsidRDefault="00212CBE" w:rsidP="00212CBE">
            <w:pPr>
              <w:jc w:val="both"/>
              <w:rPr>
                <w:rFonts w:eastAsia="Times New Roman"/>
                <w:sz w:val="28"/>
                <w:szCs w:val="28"/>
              </w:rPr>
            </w:pPr>
            <w:r w:rsidRPr="00212CBE">
              <w:rPr>
                <w:rFonts w:eastAsia="Times New Roman"/>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12CBE" w:rsidRPr="00212CBE" w:rsidRDefault="00212CBE" w:rsidP="00212CBE">
            <w:pPr>
              <w:jc w:val="both"/>
              <w:rPr>
                <w:rFonts w:eastAsia="Times New Roman"/>
                <w:sz w:val="28"/>
                <w:szCs w:val="28"/>
              </w:rPr>
            </w:pPr>
            <w:r w:rsidRPr="00212CBE">
              <w:rPr>
                <w:rFonts w:eastAsia="Times New Roman"/>
                <w:sz w:val="28"/>
                <w:szCs w:val="28"/>
              </w:rPr>
              <w:t>Заявка на перечисление субсидии юридическому лицу (при наличии)</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rPr>
                <w:rFonts w:eastAsia="Times New Roman"/>
                <w:sz w:val="28"/>
                <w:szCs w:val="28"/>
              </w:rPr>
            </w:pPr>
            <w:r w:rsidRPr="00212CBE">
              <w:rPr>
                <w:rFonts w:eastAsia="Times New Roman"/>
                <w:sz w:val="28"/>
                <w:szCs w:val="28"/>
              </w:rPr>
              <w:lastRenderedPageBreak/>
              <w:t>7.</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Приказ об утверждении Штатного расписания с расчетом годового фонда оплаты труда</w:t>
            </w:r>
          </w:p>
          <w:p w:rsidR="00212CBE" w:rsidRPr="00212CBE" w:rsidRDefault="00212CBE" w:rsidP="00212CBE">
            <w:pPr>
              <w:jc w:val="both"/>
              <w:rPr>
                <w:rFonts w:eastAsia="Times New Roman"/>
                <w:sz w:val="28"/>
                <w:szCs w:val="28"/>
              </w:rPr>
            </w:pP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Записка-расчет об исчислении среднего заработка при предоставлении отпуска, увольнении и других случаях (</w:t>
            </w:r>
            <w:hyperlink r:id="rId97" w:anchor="/document/70951956/entry/2220" w:tgtFrame="_blank" w:tooltip="Открыть документ в системе Гарант" w:history="1">
              <w:r w:rsidRPr="00212CBE">
                <w:rPr>
                  <w:rFonts w:eastAsia="Times New Roman"/>
                  <w:sz w:val="28"/>
                  <w:szCs w:val="28"/>
                  <w:u w:val="single"/>
                </w:rPr>
                <w:t>ф. 0504425</w:t>
              </w:r>
            </w:hyperlink>
            <w:r w:rsidRPr="00212CBE">
              <w:rPr>
                <w:rFonts w:eastAsia="Times New Roman"/>
                <w:sz w:val="28"/>
                <w:szCs w:val="28"/>
              </w:rPr>
              <w:t>)</w:t>
            </w:r>
          </w:p>
          <w:p w:rsidR="00212CBE" w:rsidRPr="00212CBE" w:rsidRDefault="00212CBE" w:rsidP="00212CBE">
            <w:pPr>
              <w:jc w:val="both"/>
              <w:rPr>
                <w:rFonts w:eastAsia="Times New Roman"/>
                <w:sz w:val="28"/>
                <w:szCs w:val="28"/>
              </w:rPr>
            </w:pPr>
            <w:r w:rsidRPr="00212CBE">
              <w:rPr>
                <w:rFonts w:eastAsia="Times New Roman"/>
                <w:sz w:val="28"/>
                <w:szCs w:val="28"/>
              </w:rPr>
              <w:t>Расчетно-платежная ведомость (</w:t>
            </w:r>
            <w:hyperlink r:id="rId98" w:anchor="/document/70951956/entry/2170" w:tgtFrame="_blank" w:tooltip="Открыть документ в системе Гарант" w:history="1">
              <w:r w:rsidRPr="00212CBE">
                <w:rPr>
                  <w:rFonts w:eastAsia="Times New Roman"/>
                  <w:sz w:val="28"/>
                  <w:szCs w:val="28"/>
                  <w:u w:val="single"/>
                </w:rPr>
                <w:t>ф. 0504401</w:t>
              </w:r>
            </w:hyperlink>
            <w:r w:rsidRPr="00212CBE">
              <w:rPr>
                <w:rFonts w:eastAsia="Times New Roman"/>
                <w:sz w:val="28"/>
                <w:szCs w:val="28"/>
              </w:rPr>
              <w:t>)</w:t>
            </w:r>
          </w:p>
          <w:p w:rsidR="00212CBE" w:rsidRPr="00212CBE" w:rsidRDefault="00212CBE" w:rsidP="00212CBE">
            <w:pPr>
              <w:jc w:val="both"/>
              <w:rPr>
                <w:rFonts w:eastAsia="Times New Roman"/>
                <w:sz w:val="28"/>
                <w:szCs w:val="28"/>
              </w:rPr>
            </w:pPr>
            <w:r w:rsidRPr="00212CBE">
              <w:rPr>
                <w:rFonts w:eastAsia="Times New Roman"/>
                <w:sz w:val="28"/>
                <w:szCs w:val="28"/>
              </w:rPr>
              <w:t>Расчетная ведомость (</w:t>
            </w:r>
            <w:hyperlink r:id="rId99" w:anchor="/document/70951956/entry/2180" w:tgtFrame="_blank" w:tooltip="Открыть документ в системе Гарант" w:history="1">
              <w:r w:rsidRPr="00212CBE">
                <w:rPr>
                  <w:rFonts w:eastAsia="Times New Roman"/>
                  <w:sz w:val="28"/>
                  <w:szCs w:val="28"/>
                  <w:u w:val="single"/>
                </w:rPr>
                <w:t>ф. 0504402</w:t>
              </w:r>
            </w:hyperlink>
            <w:r w:rsidRPr="00212CBE">
              <w:rPr>
                <w:rFonts w:eastAsia="Times New Roman"/>
                <w:sz w:val="28"/>
                <w:szCs w:val="28"/>
              </w:rPr>
              <w:t>)</w:t>
            </w:r>
          </w:p>
          <w:p w:rsidR="00212CBE" w:rsidRPr="00212CBE" w:rsidRDefault="00212CBE" w:rsidP="00212CBE">
            <w:pPr>
              <w:jc w:val="both"/>
              <w:rPr>
                <w:rFonts w:eastAsia="Times New Roman"/>
                <w:sz w:val="28"/>
                <w:szCs w:val="28"/>
              </w:rPr>
            </w:pP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rPr>
                <w:rFonts w:eastAsia="Times New Roman"/>
                <w:sz w:val="28"/>
                <w:szCs w:val="28"/>
              </w:rPr>
            </w:pPr>
            <w:r w:rsidRPr="00212CBE">
              <w:rPr>
                <w:rFonts w:eastAsia="Times New Roman"/>
                <w:sz w:val="28"/>
                <w:szCs w:val="28"/>
              </w:rPr>
              <w:t>8.</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Исполнительный документ (исполнительный лист, судебный приказ)</w:t>
            </w: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Бухгалтерская справка (</w:t>
            </w:r>
            <w:hyperlink r:id="rId100" w:anchor="/document/70951956/entry/2320" w:tgtFrame="_blank" w:tooltip="Открыть документ в системе Гарант" w:history="1">
              <w:r w:rsidRPr="00212CBE">
                <w:rPr>
                  <w:rFonts w:eastAsia="Times New Roman"/>
                  <w:sz w:val="28"/>
                  <w:szCs w:val="28"/>
                  <w:u w:val="single"/>
                </w:rPr>
                <w:t>ф. 0504833</w:t>
              </w:r>
            </w:hyperlink>
            <w:r w:rsidRPr="00212CBE">
              <w:rPr>
                <w:rFonts w:eastAsia="Times New Roman"/>
                <w:sz w:val="28"/>
                <w:szCs w:val="28"/>
              </w:rPr>
              <w:t>)</w:t>
            </w:r>
          </w:p>
          <w:p w:rsidR="00212CBE" w:rsidRPr="00212CBE" w:rsidRDefault="00212CBE" w:rsidP="00212CBE">
            <w:pPr>
              <w:jc w:val="both"/>
              <w:rPr>
                <w:rFonts w:eastAsia="Times New Roman"/>
                <w:sz w:val="28"/>
                <w:szCs w:val="28"/>
              </w:rPr>
            </w:pPr>
            <w:r w:rsidRPr="00212CBE">
              <w:rPr>
                <w:rFonts w:eastAsia="Times New Roman"/>
                <w:sz w:val="28"/>
                <w:szCs w:val="28"/>
              </w:rPr>
              <w:t>График выплат по исполнительному документу, предусматривающему выплаты периодического характера</w:t>
            </w:r>
          </w:p>
          <w:p w:rsidR="00212CBE" w:rsidRPr="00212CBE" w:rsidRDefault="00212CBE" w:rsidP="00212CBE">
            <w:pPr>
              <w:jc w:val="both"/>
              <w:rPr>
                <w:rFonts w:eastAsia="Times New Roman"/>
                <w:sz w:val="28"/>
                <w:szCs w:val="28"/>
              </w:rPr>
            </w:pPr>
            <w:r w:rsidRPr="00212CBE">
              <w:rPr>
                <w:rFonts w:eastAsia="Times New Roman"/>
                <w:sz w:val="28"/>
                <w:szCs w:val="28"/>
              </w:rPr>
              <w:t>Исполнительный документ</w:t>
            </w:r>
          </w:p>
          <w:p w:rsidR="00212CBE" w:rsidRPr="00212CBE" w:rsidRDefault="00212CBE" w:rsidP="00212CBE">
            <w:pPr>
              <w:jc w:val="both"/>
              <w:rPr>
                <w:rFonts w:eastAsia="Times New Roman"/>
                <w:sz w:val="28"/>
                <w:szCs w:val="28"/>
              </w:rPr>
            </w:pPr>
            <w:r w:rsidRPr="00212CBE">
              <w:rPr>
                <w:rFonts w:eastAsia="Times New Roman"/>
                <w:sz w:val="28"/>
                <w:szCs w:val="28"/>
              </w:rPr>
              <w:t>Справка-расчет</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rPr>
                <w:rFonts w:eastAsia="Times New Roman"/>
                <w:sz w:val="28"/>
                <w:szCs w:val="28"/>
              </w:rPr>
            </w:pPr>
            <w:r w:rsidRPr="00212CBE">
              <w:rPr>
                <w:rFonts w:eastAsia="Times New Roman"/>
                <w:sz w:val="28"/>
                <w:szCs w:val="28"/>
              </w:rPr>
              <w:t>9.</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Решение налогового органа о взыскании налога, сбора, пеней и штрафов</w:t>
            </w: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Бухгалтерская справка (</w:t>
            </w:r>
            <w:hyperlink r:id="rId101" w:anchor="/document/70951956/entry/2320" w:tgtFrame="_blank" w:tooltip="Открыть документ в системе Гарант" w:history="1">
              <w:r w:rsidRPr="00212CBE">
                <w:rPr>
                  <w:rFonts w:eastAsia="Times New Roman"/>
                  <w:sz w:val="28"/>
                  <w:szCs w:val="28"/>
                  <w:u w:val="single"/>
                </w:rPr>
                <w:t>ф. 0504833</w:t>
              </w:r>
            </w:hyperlink>
            <w:r w:rsidRPr="00212CBE">
              <w:rPr>
                <w:rFonts w:eastAsia="Times New Roman"/>
                <w:sz w:val="28"/>
                <w:szCs w:val="28"/>
              </w:rPr>
              <w:t>)</w:t>
            </w:r>
          </w:p>
          <w:p w:rsidR="00212CBE" w:rsidRPr="00212CBE" w:rsidRDefault="00212CBE" w:rsidP="00212CBE">
            <w:pPr>
              <w:jc w:val="both"/>
              <w:rPr>
                <w:rFonts w:eastAsia="Times New Roman"/>
                <w:sz w:val="28"/>
                <w:szCs w:val="28"/>
              </w:rPr>
            </w:pPr>
            <w:r w:rsidRPr="00212CBE">
              <w:rPr>
                <w:rFonts w:eastAsia="Times New Roman"/>
                <w:sz w:val="28"/>
                <w:szCs w:val="28"/>
              </w:rPr>
              <w:t>Решение налогового органа</w:t>
            </w:r>
          </w:p>
          <w:p w:rsidR="00212CBE" w:rsidRPr="00212CBE" w:rsidRDefault="00212CBE" w:rsidP="00212CBE">
            <w:pPr>
              <w:jc w:val="both"/>
              <w:rPr>
                <w:rFonts w:eastAsia="Times New Roman"/>
                <w:sz w:val="28"/>
                <w:szCs w:val="28"/>
              </w:rPr>
            </w:pPr>
            <w:r w:rsidRPr="00212CBE">
              <w:rPr>
                <w:rFonts w:eastAsia="Times New Roman"/>
                <w:sz w:val="28"/>
                <w:szCs w:val="28"/>
              </w:rPr>
              <w:t>Справка-расчет</w:t>
            </w:r>
          </w:p>
        </w:tc>
      </w:tr>
      <w:tr w:rsidR="00212CBE" w:rsidRPr="00212CBE" w:rsidTr="0018455A">
        <w:trPr>
          <w:tblCellSpacing w:w="15" w:type="dxa"/>
        </w:trPr>
        <w:tc>
          <w:tcPr>
            <w:tcW w:w="438"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rPr>
                <w:rFonts w:eastAsia="Times New Roman"/>
                <w:sz w:val="28"/>
                <w:szCs w:val="28"/>
              </w:rPr>
            </w:pPr>
            <w:r w:rsidRPr="00212CBE">
              <w:rPr>
                <w:rFonts w:eastAsia="Times New Roman"/>
                <w:sz w:val="28"/>
                <w:szCs w:val="28"/>
              </w:rPr>
              <w:t>10.</w:t>
            </w:r>
          </w:p>
        </w:tc>
        <w:tc>
          <w:tcPr>
            <w:tcW w:w="422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t>Документ, не определенный выше, в соответствии с которым возникает бюджетное обязательство:</w:t>
            </w:r>
          </w:p>
          <w:p w:rsidR="00212CBE" w:rsidRPr="00212CBE" w:rsidRDefault="00212CBE" w:rsidP="00212CBE">
            <w:pPr>
              <w:jc w:val="both"/>
              <w:rPr>
                <w:rFonts w:eastAsia="Times New Roman"/>
                <w:sz w:val="28"/>
                <w:szCs w:val="28"/>
              </w:rPr>
            </w:pPr>
            <w:proofErr w:type="gramStart"/>
            <w:r w:rsidRPr="00212CBE">
              <w:rPr>
                <w:rFonts w:eastAsia="Times New Roman"/>
                <w:sz w:val="28"/>
                <w:szCs w:val="28"/>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w:t>
            </w:r>
            <w:r w:rsidRPr="00212CBE">
              <w:rPr>
                <w:rFonts w:eastAsia="Times New Roman"/>
                <w:sz w:val="28"/>
                <w:szCs w:val="28"/>
              </w:rPr>
              <w:lastRenderedPageBreak/>
              <w:t>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212CBE" w:rsidRPr="00212CBE" w:rsidRDefault="00212CBE" w:rsidP="00212CBE">
            <w:pPr>
              <w:jc w:val="both"/>
              <w:rPr>
                <w:rFonts w:eastAsia="Times New Roman"/>
                <w:sz w:val="28"/>
                <w:szCs w:val="28"/>
              </w:rPr>
            </w:pPr>
            <w:r w:rsidRPr="00212CBE">
              <w:rPr>
                <w:rFonts w:eastAsia="Times New Roman"/>
                <w:sz w:val="28"/>
                <w:szCs w:val="28"/>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в органы казначейства не направлены информация и документы по указанному договору для их включения в реестр контрактов;</w:t>
            </w:r>
          </w:p>
          <w:p w:rsidR="00212CBE" w:rsidRPr="00212CBE" w:rsidRDefault="00212CBE" w:rsidP="00212CBE">
            <w:pPr>
              <w:jc w:val="both"/>
              <w:rPr>
                <w:rFonts w:eastAsia="Times New Roman"/>
                <w:sz w:val="28"/>
                <w:szCs w:val="28"/>
              </w:rPr>
            </w:pPr>
            <w:r w:rsidRPr="00212CBE">
              <w:rPr>
                <w:rFonts w:eastAsia="Times New Roman"/>
                <w:sz w:val="28"/>
                <w:szCs w:val="28"/>
              </w:rPr>
              <w:t>- договор на оказание услуг, выполнение работ, заключенный получателем средств бюджета с физическим лицом, не являющимся индивидуальным предпринимателем</w:t>
            </w:r>
          </w:p>
        </w:tc>
        <w:tc>
          <w:tcPr>
            <w:tcW w:w="4775" w:type="dxa"/>
            <w:tcBorders>
              <w:top w:val="outset" w:sz="6" w:space="0" w:color="auto"/>
              <w:left w:val="outset" w:sz="6" w:space="0" w:color="auto"/>
              <w:bottom w:val="outset" w:sz="6" w:space="0" w:color="auto"/>
              <w:right w:val="outset" w:sz="6" w:space="0" w:color="auto"/>
            </w:tcBorders>
            <w:hideMark/>
          </w:tcPr>
          <w:p w:rsidR="00212CBE" w:rsidRPr="00212CBE" w:rsidRDefault="00212CBE" w:rsidP="00212CBE">
            <w:pPr>
              <w:jc w:val="both"/>
              <w:rPr>
                <w:rFonts w:eastAsia="Times New Roman"/>
                <w:sz w:val="28"/>
                <w:szCs w:val="28"/>
              </w:rPr>
            </w:pPr>
            <w:r w:rsidRPr="00212CBE">
              <w:rPr>
                <w:rFonts w:eastAsia="Times New Roman"/>
                <w:sz w:val="28"/>
                <w:szCs w:val="28"/>
              </w:rPr>
              <w:lastRenderedPageBreak/>
              <w:t>Авансовый отчет (</w:t>
            </w:r>
            <w:hyperlink r:id="rId102" w:anchor="/document/70951956/entry/2240" w:tgtFrame="_blank" w:tooltip="Открыть документ в системе Гарант" w:history="1">
              <w:r w:rsidRPr="00212CBE">
                <w:rPr>
                  <w:rFonts w:eastAsia="Times New Roman"/>
                  <w:sz w:val="28"/>
                  <w:szCs w:val="28"/>
                  <w:u w:val="single"/>
                </w:rPr>
                <w:t>ф. 0504505</w:t>
              </w:r>
            </w:hyperlink>
            <w:r w:rsidRPr="00212CBE">
              <w:rPr>
                <w:rFonts w:eastAsia="Times New Roman"/>
                <w:sz w:val="28"/>
                <w:szCs w:val="28"/>
              </w:rPr>
              <w:t>)</w:t>
            </w:r>
          </w:p>
          <w:p w:rsidR="00212CBE" w:rsidRPr="00212CBE" w:rsidRDefault="00212CBE" w:rsidP="00212CBE">
            <w:pPr>
              <w:jc w:val="both"/>
              <w:rPr>
                <w:rFonts w:eastAsia="Times New Roman"/>
                <w:sz w:val="28"/>
                <w:szCs w:val="28"/>
              </w:rPr>
            </w:pPr>
            <w:r w:rsidRPr="00212CBE">
              <w:rPr>
                <w:rFonts w:eastAsia="Times New Roman"/>
                <w:sz w:val="28"/>
                <w:szCs w:val="28"/>
              </w:rPr>
              <w:t>Акт выполненных работ</w:t>
            </w:r>
          </w:p>
          <w:p w:rsidR="00212CBE" w:rsidRPr="00212CBE" w:rsidRDefault="00212CBE" w:rsidP="00212CBE">
            <w:pPr>
              <w:jc w:val="both"/>
              <w:rPr>
                <w:rFonts w:eastAsia="Times New Roman"/>
                <w:sz w:val="28"/>
                <w:szCs w:val="28"/>
              </w:rPr>
            </w:pPr>
            <w:r w:rsidRPr="00212CBE">
              <w:rPr>
                <w:rFonts w:eastAsia="Times New Roman"/>
                <w:sz w:val="28"/>
                <w:szCs w:val="28"/>
              </w:rPr>
              <w:t>Акт приема-передачи</w:t>
            </w:r>
          </w:p>
          <w:p w:rsidR="00212CBE" w:rsidRPr="00212CBE" w:rsidRDefault="00212CBE" w:rsidP="00212CBE">
            <w:pPr>
              <w:jc w:val="both"/>
              <w:rPr>
                <w:rFonts w:eastAsia="Times New Roman"/>
                <w:sz w:val="28"/>
                <w:szCs w:val="28"/>
              </w:rPr>
            </w:pPr>
            <w:r w:rsidRPr="00212CBE">
              <w:rPr>
                <w:rFonts w:eastAsia="Times New Roman"/>
                <w:sz w:val="28"/>
                <w:szCs w:val="28"/>
              </w:rPr>
              <w:t>Акт об оказании услуг</w:t>
            </w:r>
          </w:p>
          <w:p w:rsidR="00212CBE" w:rsidRPr="00212CBE" w:rsidRDefault="00212CBE" w:rsidP="00212CBE">
            <w:pPr>
              <w:jc w:val="both"/>
              <w:rPr>
                <w:rFonts w:eastAsia="Times New Roman"/>
                <w:sz w:val="28"/>
                <w:szCs w:val="28"/>
              </w:rPr>
            </w:pPr>
            <w:r w:rsidRPr="00212CBE">
              <w:rPr>
                <w:rFonts w:eastAsia="Times New Roman"/>
                <w:sz w:val="28"/>
                <w:szCs w:val="28"/>
              </w:rPr>
              <w:t>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p w:rsidR="00212CBE" w:rsidRPr="00212CBE" w:rsidRDefault="00212CBE" w:rsidP="00212CBE">
            <w:pPr>
              <w:jc w:val="both"/>
              <w:rPr>
                <w:rFonts w:eastAsia="Times New Roman"/>
                <w:sz w:val="28"/>
                <w:szCs w:val="28"/>
              </w:rPr>
            </w:pPr>
            <w:r w:rsidRPr="00212CBE">
              <w:rPr>
                <w:rFonts w:eastAsia="Times New Roman"/>
                <w:sz w:val="28"/>
                <w:szCs w:val="28"/>
              </w:rPr>
              <w:lastRenderedPageBreak/>
              <w:t>Заявление на выдачу денежных средств под отчет</w:t>
            </w:r>
          </w:p>
          <w:p w:rsidR="00212CBE" w:rsidRPr="00212CBE" w:rsidRDefault="00212CBE" w:rsidP="00212CBE">
            <w:pPr>
              <w:jc w:val="both"/>
              <w:rPr>
                <w:rFonts w:eastAsia="Times New Roman"/>
                <w:sz w:val="28"/>
                <w:szCs w:val="28"/>
              </w:rPr>
            </w:pPr>
            <w:r w:rsidRPr="00212CBE">
              <w:rPr>
                <w:rFonts w:eastAsia="Times New Roman"/>
                <w:sz w:val="28"/>
                <w:szCs w:val="28"/>
              </w:rPr>
              <w:t>Заявление физического лица</w:t>
            </w:r>
          </w:p>
          <w:p w:rsidR="00212CBE" w:rsidRPr="00212CBE" w:rsidRDefault="00212CBE" w:rsidP="00212CBE">
            <w:pPr>
              <w:jc w:val="both"/>
              <w:rPr>
                <w:rFonts w:eastAsia="Times New Roman"/>
                <w:sz w:val="28"/>
                <w:szCs w:val="28"/>
              </w:rPr>
            </w:pPr>
            <w:r w:rsidRPr="00212CBE">
              <w:rPr>
                <w:rFonts w:eastAsia="Times New Roman"/>
                <w:sz w:val="28"/>
                <w:szCs w:val="28"/>
              </w:rPr>
              <w:t>Квитанция</w:t>
            </w:r>
          </w:p>
          <w:p w:rsidR="00212CBE" w:rsidRPr="00212CBE" w:rsidRDefault="00212CBE" w:rsidP="00212CBE">
            <w:pPr>
              <w:jc w:val="both"/>
              <w:rPr>
                <w:rFonts w:eastAsia="Times New Roman"/>
                <w:sz w:val="28"/>
                <w:szCs w:val="28"/>
              </w:rPr>
            </w:pPr>
            <w:r w:rsidRPr="00212CBE">
              <w:rPr>
                <w:rFonts w:eastAsia="Times New Roman"/>
                <w:sz w:val="28"/>
                <w:szCs w:val="28"/>
              </w:rPr>
              <w:t>Приказ о направлении в командировку, с прилагаемым расчетом командировочных сумм</w:t>
            </w:r>
          </w:p>
          <w:p w:rsidR="00212CBE" w:rsidRPr="00212CBE" w:rsidRDefault="00212CBE" w:rsidP="00212CBE">
            <w:pPr>
              <w:jc w:val="both"/>
              <w:rPr>
                <w:rFonts w:eastAsia="Times New Roman"/>
                <w:sz w:val="28"/>
                <w:szCs w:val="28"/>
              </w:rPr>
            </w:pPr>
            <w:r w:rsidRPr="00212CBE">
              <w:rPr>
                <w:rFonts w:eastAsia="Times New Roman"/>
                <w:sz w:val="28"/>
                <w:szCs w:val="28"/>
              </w:rPr>
              <w:t>Служебная записка</w:t>
            </w:r>
          </w:p>
          <w:p w:rsidR="00212CBE" w:rsidRPr="00212CBE" w:rsidRDefault="00212CBE" w:rsidP="00212CBE">
            <w:pPr>
              <w:jc w:val="both"/>
              <w:rPr>
                <w:rFonts w:eastAsia="Times New Roman"/>
                <w:sz w:val="28"/>
                <w:szCs w:val="28"/>
              </w:rPr>
            </w:pPr>
            <w:r w:rsidRPr="00212CBE">
              <w:rPr>
                <w:rFonts w:eastAsia="Times New Roman"/>
                <w:sz w:val="28"/>
                <w:szCs w:val="28"/>
              </w:rPr>
              <w:t>Справка-расчет</w:t>
            </w:r>
          </w:p>
          <w:p w:rsidR="00212CBE" w:rsidRPr="00212CBE" w:rsidRDefault="00212CBE" w:rsidP="00212CBE">
            <w:pPr>
              <w:jc w:val="both"/>
              <w:rPr>
                <w:rFonts w:eastAsia="Times New Roman"/>
                <w:sz w:val="28"/>
                <w:szCs w:val="28"/>
              </w:rPr>
            </w:pPr>
            <w:r w:rsidRPr="00212CBE">
              <w:rPr>
                <w:rFonts w:eastAsia="Times New Roman"/>
                <w:sz w:val="28"/>
                <w:szCs w:val="28"/>
              </w:rPr>
              <w:t>Счет</w:t>
            </w:r>
          </w:p>
          <w:p w:rsidR="00212CBE" w:rsidRPr="00212CBE" w:rsidRDefault="00212CBE" w:rsidP="00212CBE">
            <w:pPr>
              <w:jc w:val="both"/>
              <w:rPr>
                <w:rFonts w:eastAsia="Times New Roman"/>
                <w:sz w:val="28"/>
                <w:szCs w:val="28"/>
              </w:rPr>
            </w:pPr>
            <w:r w:rsidRPr="00212CBE">
              <w:rPr>
                <w:rFonts w:eastAsia="Times New Roman"/>
                <w:sz w:val="28"/>
                <w:szCs w:val="28"/>
              </w:rPr>
              <w:t>Счет-фактура</w:t>
            </w:r>
          </w:p>
          <w:p w:rsidR="00212CBE" w:rsidRPr="00212CBE" w:rsidRDefault="00212CBE" w:rsidP="00212CBE">
            <w:pPr>
              <w:jc w:val="both"/>
              <w:rPr>
                <w:rFonts w:eastAsia="Times New Roman"/>
                <w:sz w:val="28"/>
                <w:szCs w:val="28"/>
              </w:rPr>
            </w:pPr>
            <w:r w:rsidRPr="00212CBE">
              <w:rPr>
                <w:rFonts w:eastAsia="Times New Roman"/>
                <w:sz w:val="28"/>
                <w:szCs w:val="28"/>
              </w:rPr>
              <w:t>Товарная накладная (унифицированная форма № ТОРГ-12) (</w:t>
            </w:r>
            <w:hyperlink r:id="rId103" w:anchor="/document/180026/entry/4012" w:tgtFrame="_blank" w:tooltip="Открыть документ в системе Гарант" w:history="1">
              <w:r w:rsidRPr="00212CBE">
                <w:rPr>
                  <w:rFonts w:eastAsia="Times New Roman"/>
                  <w:sz w:val="28"/>
                  <w:szCs w:val="28"/>
                  <w:u w:val="single"/>
                </w:rPr>
                <w:t>ф. 0330212</w:t>
              </w:r>
            </w:hyperlink>
            <w:r w:rsidRPr="00212CBE">
              <w:rPr>
                <w:rFonts w:eastAsia="Times New Roman"/>
                <w:sz w:val="28"/>
                <w:szCs w:val="28"/>
              </w:rPr>
              <w:t>)</w:t>
            </w:r>
          </w:p>
          <w:p w:rsidR="00212CBE" w:rsidRPr="00212CBE" w:rsidRDefault="00212CBE" w:rsidP="00212CBE">
            <w:pPr>
              <w:jc w:val="both"/>
              <w:rPr>
                <w:rFonts w:eastAsia="Times New Roman"/>
                <w:sz w:val="28"/>
                <w:szCs w:val="28"/>
              </w:rPr>
            </w:pPr>
            <w:r w:rsidRPr="00212CBE">
              <w:rPr>
                <w:rFonts w:eastAsia="Times New Roman"/>
                <w:sz w:val="28"/>
                <w:szCs w:val="28"/>
              </w:rPr>
              <w:t>Универсальный передаточный документ</w:t>
            </w:r>
          </w:p>
        </w:tc>
      </w:tr>
    </w:tbl>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lastRenderedPageBreak/>
        <w:t xml:space="preserve">          13.2. Учет принимаемых обязательств осуществляется на основании следующих документов:</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62"/>
        <w:gridCol w:w="4813"/>
      </w:tblGrid>
      <w:tr w:rsidR="00212CBE" w:rsidRPr="00212CBE" w:rsidTr="0018455A">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Обязательства, отражаемые на счете 0 502 07 000 «Принимаемые обязательства»</w:t>
            </w:r>
          </w:p>
        </w:tc>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t>Документы - основания для отражения операций</w:t>
            </w:r>
          </w:p>
        </w:tc>
      </w:tr>
      <w:tr w:rsidR="00212CBE" w:rsidRPr="00212CBE" w:rsidTr="0018455A">
        <w:trPr>
          <w:tblCellSpacing w:w="15" w:type="dxa"/>
        </w:trPr>
        <w:tc>
          <w:tcPr>
            <w:tcW w:w="12" w:type="dxa"/>
            <w:gridSpan w:val="2"/>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Осуществление закупок с использованием конкурентных процедур определения поставщика (подрядчика, исполнителя)</w:t>
            </w:r>
          </w:p>
        </w:tc>
      </w:tr>
      <w:tr w:rsidR="00212CBE" w:rsidRPr="00212CBE" w:rsidTr="0018455A">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Обязательства, возникающие при объявлении о начале конкурентной процедуры определения поставщика (подрядчика, исполнителя)</w:t>
            </w:r>
          </w:p>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(кредит счета 0 502 07 000)</w:t>
            </w:r>
          </w:p>
        </w:tc>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Извещение о проведении конкурса, торгов, запроса котировок, запроса предложений</w:t>
            </w:r>
          </w:p>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Приглашения принять участие в определении поставщика (подрядчика, исполнителя)</w:t>
            </w:r>
          </w:p>
          <w:p w:rsidR="00212CBE" w:rsidRPr="00212CBE" w:rsidRDefault="00212CBE" w:rsidP="00212CBE">
            <w:pPr>
              <w:spacing w:before="100" w:beforeAutospacing="1" w:after="100" w:afterAutospacing="1"/>
              <w:jc w:val="both"/>
              <w:rPr>
                <w:rFonts w:eastAsia="Times New Roman"/>
                <w:sz w:val="28"/>
                <w:szCs w:val="28"/>
              </w:rPr>
            </w:pPr>
          </w:p>
        </w:tc>
      </w:tr>
      <w:tr w:rsidR="00212CBE" w:rsidRPr="00212CBE" w:rsidTr="0018455A">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 xml:space="preserve">Обязательства, возникающие при </w:t>
            </w:r>
            <w:r w:rsidRPr="00212CBE">
              <w:rPr>
                <w:rFonts w:eastAsia="Times New Roman"/>
                <w:sz w:val="28"/>
                <w:szCs w:val="28"/>
              </w:rPr>
              <w:lastRenderedPageBreak/>
              <w:t>заключении контракта по результатам проведения конкурентной процедуры определения поставщика (подрядчика, исполнителя)</w:t>
            </w:r>
          </w:p>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t>(дебет счета 0 502 07 000)</w:t>
            </w:r>
          </w:p>
        </w:tc>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lastRenderedPageBreak/>
              <w:t xml:space="preserve">Государственный (муниципальный) </w:t>
            </w:r>
            <w:r w:rsidRPr="00212CBE">
              <w:rPr>
                <w:rFonts w:eastAsia="Times New Roman"/>
                <w:sz w:val="28"/>
                <w:szCs w:val="28"/>
              </w:rPr>
              <w:lastRenderedPageBreak/>
              <w:t>контракт, договор</w:t>
            </w:r>
          </w:p>
          <w:p w:rsidR="00212CBE" w:rsidRPr="00212CBE" w:rsidRDefault="00212CBE" w:rsidP="00212CBE">
            <w:pPr>
              <w:spacing w:before="100" w:beforeAutospacing="1" w:after="100" w:afterAutospacing="1"/>
              <w:jc w:val="both"/>
              <w:rPr>
                <w:rFonts w:eastAsia="Times New Roman"/>
                <w:sz w:val="28"/>
                <w:szCs w:val="28"/>
              </w:rPr>
            </w:pPr>
          </w:p>
        </w:tc>
      </w:tr>
      <w:tr w:rsidR="00212CBE" w:rsidRPr="00212CBE" w:rsidTr="0018455A">
        <w:trPr>
          <w:tblCellSpacing w:w="15" w:type="dxa"/>
        </w:trPr>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jc w:val="both"/>
              <w:rPr>
                <w:rFonts w:eastAsia="Times New Roman"/>
                <w:sz w:val="28"/>
                <w:szCs w:val="28"/>
              </w:rPr>
            </w:pPr>
            <w:r w:rsidRPr="00212CBE">
              <w:rPr>
                <w:rFonts w:eastAsia="Times New Roman"/>
                <w:sz w:val="28"/>
                <w:szCs w:val="28"/>
              </w:rPr>
              <w:lastRenderedPageBreak/>
              <w:t>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0 502 07 00 методом “</w:t>
            </w:r>
            <w:proofErr w:type="gramStart"/>
            <w:r w:rsidRPr="00212CBE">
              <w:rPr>
                <w:rFonts w:eastAsia="Times New Roman"/>
                <w:sz w:val="28"/>
                <w:szCs w:val="28"/>
              </w:rPr>
              <w:t>Красное</w:t>
            </w:r>
            <w:proofErr w:type="gramEnd"/>
            <w:r w:rsidRPr="00212CBE">
              <w:rPr>
                <w:rFonts w:eastAsia="Times New Roman"/>
                <w:sz w:val="28"/>
                <w:szCs w:val="28"/>
              </w:rPr>
              <w:t xml:space="preserve"> </w:t>
            </w:r>
            <w:proofErr w:type="spellStart"/>
            <w:r w:rsidRPr="00212CBE">
              <w:rPr>
                <w:rFonts w:eastAsia="Times New Roman"/>
                <w:sz w:val="28"/>
                <w:szCs w:val="28"/>
              </w:rPr>
              <w:t>сторно</w:t>
            </w:r>
            <w:proofErr w:type="spellEnd"/>
            <w:r w:rsidRPr="00212CBE">
              <w:rPr>
                <w:rFonts w:eastAsia="Times New Roman"/>
                <w:sz w:val="28"/>
                <w:szCs w:val="28"/>
              </w:rPr>
              <w:t>”)</w:t>
            </w:r>
          </w:p>
        </w:tc>
        <w:tc>
          <w:tcPr>
            <w:tcW w:w="12000" w:type="dxa"/>
            <w:tcBorders>
              <w:top w:val="outset" w:sz="6" w:space="0" w:color="auto"/>
              <w:left w:val="outset" w:sz="6" w:space="0" w:color="auto"/>
              <w:bottom w:val="outset" w:sz="6" w:space="0" w:color="auto"/>
              <w:right w:val="outset" w:sz="6" w:space="0" w:color="auto"/>
            </w:tcBorders>
            <w:vAlign w:val="center"/>
            <w:hideMark/>
          </w:tcPr>
          <w:p w:rsidR="00212CBE" w:rsidRPr="00212CBE" w:rsidRDefault="00212CBE" w:rsidP="00212CBE">
            <w:pPr>
              <w:spacing w:before="100" w:beforeAutospacing="1" w:after="100" w:afterAutospacing="1"/>
              <w:rPr>
                <w:rFonts w:eastAsia="Times New Roman"/>
                <w:sz w:val="28"/>
                <w:szCs w:val="28"/>
              </w:rPr>
            </w:pPr>
            <w:r w:rsidRPr="00212CBE">
              <w:rPr>
                <w:rFonts w:eastAsia="Times New Roman"/>
                <w:sz w:val="28"/>
                <w:szCs w:val="28"/>
              </w:rPr>
              <w:t>Протокол комиссии по осуществлению закупок</w:t>
            </w:r>
          </w:p>
          <w:p w:rsidR="00212CBE" w:rsidRPr="00212CBE" w:rsidRDefault="00212CBE" w:rsidP="00212CBE">
            <w:pPr>
              <w:spacing w:before="100" w:beforeAutospacing="1" w:after="100" w:afterAutospacing="1"/>
              <w:rPr>
                <w:rFonts w:eastAsia="Times New Roman"/>
                <w:sz w:val="28"/>
                <w:szCs w:val="28"/>
              </w:rPr>
            </w:pPr>
          </w:p>
        </w:tc>
      </w:tr>
    </w:tbl>
    <w:p w:rsidR="00212CBE" w:rsidRPr="00DA4946" w:rsidRDefault="00212CBE" w:rsidP="00212CBE">
      <w:pPr>
        <w:ind w:firstLine="709"/>
        <w:jc w:val="both"/>
        <w:rPr>
          <w:rFonts w:eastAsia="Times New Roman"/>
          <w:sz w:val="28"/>
          <w:szCs w:val="28"/>
        </w:rPr>
      </w:pPr>
      <w:r w:rsidRPr="00212CBE">
        <w:rPr>
          <w:rFonts w:eastAsia="Times New Roman"/>
          <w:sz w:val="28"/>
          <w:szCs w:val="28"/>
        </w:rPr>
        <w:t xml:space="preserve">13.3. </w:t>
      </w:r>
      <w:proofErr w:type="gramStart"/>
      <w:r w:rsidRPr="00212CBE">
        <w:rPr>
          <w:rFonts w:eastAsia="Times New Roman"/>
          <w:sz w:val="28"/>
          <w:szCs w:val="28"/>
        </w:rPr>
        <w:t>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КОСГУ), которая предусмотрена</w:t>
      </w:r>
      <w:proofErr w:type="gramEnd"/>
      <w:r w:rsidRPr="00212CBE">
        <w:rPr>
          <w:rFonts w:eastAsia="Times New Roman"/>
          <w:sz w:val="28"/>
          <w:szCs w:val="28"/>
        </w:rPr>
        <w:t xml:space="preserve"> при доведении (утверждении) плановых назначений (лимитов бюджетных обязательств, бюджетных ассигнований, финансового обеспечения)</w:t>
      </w:r>
    </w:p>
    <w:p w:rsidR="003E3BB3" w:rsidRPr="00DA4946" w:rsidRDefault="007C1588" w:rsidP="00212CBE">
      <w:pPr>
        <w:ind w:firstLine="709"/>
        <w:jc w:val="both"/>
        <w:rPr>
          <w:rFonts w:eastAsia="Times New Roman"/>
          <w:sz w:val="28"/>
          <w:szCs w:val="28"/>
        </w:rPr>
      </w:pPr>
      <w:r w:rsidRPr="00DA4946">
        <w:rPr>
          <w:rStyle w:val="enumerated"/>
          <w:sz w:val="28"/>
          <w:szCs w:val="28"/>
        </w:rPr>
        <w:t>1</w:t>
      </w:r>
      <w:r w:rsidR="00212CBE" w:rsidRPr="00DA4946">
        <w:rPr>
          <w:rStyle w:val="enumerated"/>
          <w:sz w:val="28"/>
          <w:szCs w:val="28"/>
        </w:rPr>
        <w:t>3</w:t>
      </w:r>
      <w:r w:rsidRPr="00DA4946">
        <w:rPr>
          <w:rStyle w:val="enumerated"/>
          <w:sz w:val="28"/>
          <w:szCs w:val="28"/>
        </w:rPr>
        <w:t>.</w:t>
      </w:r>
      <w:r w:rsidR="00212CBE" w:rsidRPr="00DA4946">
        <w:rPr>
          <w:rStyle w:val="enumerated"/>
          <w:sz w:val="28"/>
          <w:szCs w:val="28"/>
        </w:rPr>
        <w:t>4</w:t>
      </w:r>
      <w:r w:rsidRPr="00DA4946">
        <w:rPr>
          <w:rStyle w:val="enumerated"/>
          <w:sz w:val="28"/>
          <w:szCs w:val="28"/>
        </w:rPr>
        <w:t>.</w:t>
      </w:r>
      <w:r w:rsidRPr="00DA4946">
        <w:rPr>
          <w:sz w:val="28"/>
          <w:szCs w:val="28"/>
        </w:rPr>
        <w:t xml:space="preserve"> </w:t>
      </w:r>
      <w:proofErr w:type="gramStart"/>
      <w:r w:rsidRPr="00DA4946">
        <w:rPr>
          <w:sz w:val="28"/>
          <w:szCs w:val="28"/>
        </w:rPr>
        <w:t xml:space="preserve">Показатели (кредитовые остатки), сформированные на конец отчетного финансового года по соответствующим счетам аналитического учета счета </w:t>
      </w:r>
      <w:hyperlink r:id="rId104" w:anchor="/document/12180849/entry/502004" w:tgtFrame="_blank" w:tooltip="Открыть документ в системе Гарант" w:history="1">
        <w:r w:rsidRPr="00DA4946">
          <w:rPr>
            <w:rStyle w:val="a3"/>
            <w:sz w:val="28"/>
            <w:szCs w:val="28"/>
          </w:rPr>
          <w:t>0 502 99 000</w:t>
        </w:r>
      </w:hyperlink>
      <w:r w:rsidRPr="00DA4946">
        <w:rPr>
          <w:sz w:val="28"/>
          <w:szCs w:val="28"/>
        </w:rPr>
        <w:t xml:space="preserve">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w:t>
      </w:r>
      <w:hyperlink r:id="rId105" w:anchor="/document/12180849/entry/502004" w:tgtFrame="_blank" w:tooltip="Открыть документ в системе Гарант" w:history="1">
        <w:r w:rsidRPr="00DA4946">
          <w:rPr>
            <w:rStyle w:val="a3"/>
            <w:sz w:val="28"/>
            <w:szCs w:val="28"/>
          </w:rPr>
          <w:t>0 502 99 000</w:t>
        </w:r>
      </w:hyperlink>
      <w:r w:rsidRPr="00DA4946">
        <w:rPr>
          <w:sz w:val="28"/>
          <w:szCs w:val="28"/>
        </w:rPr>
        <w:t xml:space="preserve"> "Отложенные обязательства на иные очередные годы (за пределами планового периода)" на начало года, следующего за отчетным.</w:t>
      </w:r>
      <w:proofErr w:type="gramEnd"/>
    </w:p>
    <w:p w:rsidR="00212CBE" w:rsidRPr="00DA4946" w:rsidRDefault="00212CBE" w:rsidP="003856E6">
      <w:pPr>
        <w:pStyle w:val="2"/>
        <w:spacing w:before="0" w:beforeAutospacing="0" w:after="0" w:afterAutospacing="0"/>
        <w:ind w:firstLine="709"/>
        <w:rPr>
          <w:rStyle w:val="enumerated"/>
          <w:rFonts w:ascii="Times New Roman" w:eastAsia="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t>1</w:t>
      </w:r>
      <w:r w:rsidR="00DA4946" w:rsidRPr="00DA4946">
        <w:rPr>
          <w:rStyle w:val="enumerated"/>
          <w:rFonts w:ascii="Times New Roman" w:eastAsia="Times New Roman" w:hAnsi="Times New Roman" w:cs="Times New Roman"/>
          <w:sz w:val="28"/>
          <w:szCs w:val="28"/>
        </w:rPr>
        <w:t>4</w:t>
      </w:r>
      <w:r w:rsidRPr="00DA4946">
        <w:rPr>
          <w:rStyle w:val="enumerated"/>
          <w:rFonts w:ascii="Times New Roman" w:eastAsia="Times New Roman" w:hAnsi="Times New Roman" w:cs="Times New Roman"/>
          <w:sz w:val="28"/>
          <w:szCs w:val="28"/>
        </w:rPr>
        <w:t>.</w:t>
      </w:r>
      <w:r w:rsidRPr="00DA4946">
        <w:rPr>
          <w:rFonts w:ascii="Times New Roman" w:eastAsia="Times New Roman" w:hAnsi="Times New Roman" w:cs="Times New Roman"/>
          <w:sz w:val="28"/>
          <w:szCs w:val="28"/>
        </w:rPr>
        <w:t xml:space="preserve"> Учет на </w:t>
      </w:r>
      <w:proofErr w:type="spellStart"/>
      <w:r w:rsidRPr="00DA4946">
        <w:rPr>
          <w:rFonts w:ascii="Times New Roman" w:eastAsia="Times New Roman" w:hAnsi="Times New Roman" w:cs="Times New Roman"/>
          <w:sz w:val="28"/>
          <w:szCs w:val="28"/>
        </w:rPr>
        <w:t>забалансовых</w:t>
      </w:r>
      <w:proofErr w:type="spellEnd"/>
      <w:r w:rsidRPr="00DA4946">
        <w:rPr>
          <w:rFonts w:ascii="Times New Roman" w:eastAsia="Times New Roman" w:hAnsi="Times New Roman" w:cs="Times New Roman"/>
          <w:sz w:val="28"/>
          <w:szCs w:val="28"/>
        </w:rPr>
        <w:t xml:space="preserve"> счетах</w:t>
      </w:r>
    </w:p>
    <w:p w:rsidR="00212CBE" w:rsidRPr="00DA4946" w:rsidRDefault="00212CBE"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DA4946" w:rsidRPr="00DA4946">
        <w:rPr>
          <w:rStyle w:val="enumerated"/>
          <w:rFonts w:ascii="Times New Roman" w:hAnsi="Times New Roman" w:cs="Times New Roman"/>
          <w:sz w:val="28"/>
          <w:szCs w:val="28"/>
        </w:rPr>
        <w:t>4</w:t>
      </w:r>
      <w:r w:rsidRPr="00DA4946">
        <w:rPr>
          <w:rStyle w:val="enumerated"/>
          <w:rFonts w:ascii="Times New Roman" w:hAnsi="Times New Roman" w:cs="Times New Roman"/>
          <w:sz w:val="28"/>
          <w:szCs w:val="28"/>
        </w:rPr>
        <w:t>.1.</w:t>
      </w:r>
      <w:r w:rsidRPr="00DA4946">
        <w:rPr>
          <w:rFonts w:ascii="Times New Roman" w:hAnsi="Times New Roman" w:cs="Times New Roman"/>
          <w:sz w:val="28"/>
          <w:szCs w:val="28"/>
        </w:rPr>
        <w:t xml:space="preserve"> Учет полученного (приобретенного) недвижимого имущества в течение времени оформления государственной регистрации прав на него осуществляется на </w:t>
      </w:r>
      <w:proofErr w:type="spellStart"/>
      <w:r w:rsidRPr="00DA4946">
        <w:rPr>
          <w:rFonts w:ascii="Times New Roman" w:hAnsi="Times New Roman" w:cs="Times New Roman"/>
          <w:sz w:val="28"/>
          <w:szCs w:val="28"/>
        </w:rPr>
        <w:t>забалансовом</w:t>
      </w:r>
      <w:proofErr w:type="spellEnd"/>
      <w:r w:rsidRPr="00DA4946">
        <w:rPr>
          <w:rFonts w:ascii="Times New Roman" w:hAnsi="Times New Roman" w:cs="Times New Roman"/>
          <w:sz w:val="28"/>
          <w:szCs w:val="28"/>
        </w:rPr>
        <w:t xml:space="preserve"> счете </w:t>
      </w:r>
      <w:hyperlink r:id="rId106" w:anchor="/document/12180849/entry/1" w:tgtFrame="_blank" w:tooltip="Открыть документ в системе Гарант" w:history="1">
        <w:r w:rsidRPr="00DA4946">
          <w:rPr>
            <w:rStyle w:val="a3"/>
            <w:rFonts w:ascii="Times New Roman" w:hAnsi="Times New Roman" w:cs="Times New Roman"/>
            <w:sz w:val="28"/>
            <w:szCs w:val="28"/>
          </w:rPr>
          <w:t>01</w:t>
        </w:r>
      </w:hyperlink>
      <w:r w:rsidRPr="00DA4946">
        <w:rPr>
          <w:rFonts w:ascii="Times New Roman" w:hAnsi="Times New Roman" w:cs="Times New Roman"/>
          <w:sz w:val="28"/>
          <w:szCs w:val="28"/>
        </w:rPr>
        <w:t xml:space="preserve"> "Имущество, полученное в пользование".</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DA4946" w:rsidRPr="00DA4946">
        <w:rPr>
          <w:rStyle w:val="enumerated"/>
          <w:rFonts w:ascii="Times New Roman" w:hAnsi="Times New Roman" w:cs="Times New Roman"/>
          <w:sz w:val="28"/>
          <w:szCs w:val="28"/>
        </w:rPr>
        <w:t>4</w:t>
      </w:r>
      <w:r w:rsidRPr="00DA4946">
        <w:rPr>
          <w:rStyle w:val="enumerated"/>
          <w:rFonts w:ascii="Times New Roman" w:hAnsi="Times New Roman" w:cs="Times New Roman"/>
          <w:sz w:val="28"/>
          <w:szCs w:val="28"/>
        </w:rPr>
        <w:t>.2.</w:t>
      </w:r>
      <w:r w:rsidRPr="00DA4946">
        <w:rPr>
          <w:rFonts w:ascii="Times New Roman" w:hAnsi="Times New Roman" w:cs="Times New Roman"/>
          <w:sz w:val="28"/>
          <w:szCs w:val="28"/>
        </w:rPr>
        <w:t xml:space="preserve"> Материальные ценности, приобретаемые в целях вручения (награждения), дарения, в том числе ценные подарки, сувениры учитываются </w:t>
      </w:r>
      <w:r w:rsidRPr="00DA4946">
        <w:rPr>
          <w:rFonts w:ascii="Times New Roman" w:hAnsi="Times New Roman" w:cs="Times New Roman"/>
          <w:sz w:val="28"/>
          <w:szCs w:val="28"/>
        </w:rPr>
        <w:lastRenderedPageBreak/>
        <w:t xml:space="preserve">на счете </w:t>
      </w:r>
      <w:hyperlink r:id="rId107" w:anchor="/document/12180849/entry/7" w:tgtFrame="_blank" w:tooltip="Открыть документ в системе Гарант" w:history="1">
        <w:r w:rsidRPr="00DA4946">
          <w:rPr>
            <w:rStyle w:val="a3"/>
            <w:rFonts w:ascii="Times New Roman" w:hAnsi="Times New Roman" w:cs="Times New Roman"/>
            <w:sz w:val="28"/>
            <w:szCs w:val="28"/>
          </w:rPr>
          <w:t>07</w:t>
        </w:r>
      </w:hyperlink>
      <w:r w:rsidRPr="00DA4946">
        <w:rPr>
          <w:rFonts w:ascii="Times New Roman" w:hAnsi="Times New Roman" w:cs="Times New Roman"/>
          <w:sz w:val="28"/>
          <w:szCs w:val="28"/>
        </w:rPr>
        <w:t xml:space="preserve"> "Награды, призы, кубки и ценные подарки, сувениры" до момента вручения:</w:t>
      </w:r>
    </w:p>
    <w:p w:rsidR="003E3BB3" w:rsidRPr="00DA4946" w:rsidRDefault="007C1588" w:rsidP="003856E6">
      <w:pPr>
        <w:pStyle w:val="a5"/>
        <w:spacing w:before="0" w:beforeAutospacing="0" w:after="0" w:afterAutospacing="0"/>
        <w:ind w:firstLine="709"/>
        <w:divId w:val="1210343185"/>
        <w:rPr>
          <w:rFonts w:ascii="Times New Roman" w:hAnsi="Times New Roman" w:cs="Times New Roman"/>
          <w:sz w:val="28"/>
          <w:szCs w:val="28"/>
        </w:rPr>
      </w:pPr>
      <w:r w:rsidRPr="00DA4946">
        <w:rPr>
          <w:rFonts w:ascii="Times New Roman" w:hAnsi="Times New Roman" w:cs="Times New Roman"/>
          <w:sz w:val="28"/>
          <w:szCs w:val="28"/>
        </w:rPr>
        <w:t>- по стоимости приобретения;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DA4946" w:rsidRPr="00DA4946">
        <w:rPr>
          <w:rStyle w:val="enumerated"/>
          <w:rFonts w:ascii="Times New Roman" w:hAnsi="Times New Roman" w:cs="Times New Roman"/>
          <w:sz w:val="28"/>
          <w:szCs w:val="28"/>
        </w:rPr>
        <w:t>4</w:t>
      </w:r>
      <w:r w:rsidRPr="00DA4946">
        <w:rPr>
          <w:rStyle w:val="enumerated"/>
          <w:rFonts w:ascii="Times New Roman" w:hAnsi="Times New Roman" w:cs="Times New Roman"/>
          <w:sz w:val="28"/>
          <w:szCs w:val="28"/>
        </w:rPr>
        <w:t>.3.</w:t>
      </w:r>
      <w:r w:rsidRPr="00DA4946">
        <w:rPr>
          <w:rFonts w:ascii="Times New Roman" w:hAnsi="Times New Roman" w:cs="Times New Roman"/>
          <w:sz w:val="28"/>
          <w:szCs w:val="28"/>
        </w:rPr>
        <w:t xml:space="preserve"> </w:t>
      </w:r>
      <w:proofErr w:type="gramStart"/>
      <w:r w:rsidRPr="00DA4946">
        <w:rPr>
          <w:rFonts w:ascii="Times New Roman" w:hAnsi="Times New Roman" w:cs="Times New Roman"/>
          <w:sz w:val="28"/>
          <w:szCs w:val="28"/>
        </w:rPr>
        <w:t xml:space="preserve">На </w:t>
      </w:r>
      <w:proofErr w:type="spellStart"/>
      <w:r w:rsidRPr="00DA4946">
        <w:rPr>
          <w:rFonts w:ascii="Times New Roman" w:hAnsi="Times New Roman" w:cs="Times New Roman"/>
          <w:sz w:val="28"/>
          <w:szCs w:val="28"/>
        </w:rPr>
        <w:t>забалансовом</w:t>
      </w:r>
      <w:proofErr w:type="spellEnd"/>
      <w:r w:rsidRPr="00DA4946">
        <w:rPr>
          <w:rFonts w:ascii="Times New Roman" w:hAnsi="Times New Roman" w:cs="Times New Roman"/>
          <w:sz w:val="28"/>
          <w:szCs w:val="28"/>
        </w:rPr>
        <w:t xml:space="preserve"> счете </w:t>
      </w:r>
      <w:hyperlink r:id="rId108" w:anchor="/document/12180849/entry/9" w:tgtFrame="_blank" w:tooltip="Открыть документ в системе Гарант" w:history="1">
        <w:r w:rsidRPr="00DA4946">
          <w:rPr>
            <w:rStyle w:val="a3"/>
            <w:rFonts w:ascii="Times New Roman" w:hAnsi="Times New Roman" w:cs="Times New Roman"/>
            <w:sz w:val="28"/>
            <w:szCs w:val="28"/>
          </w:rPr>
          <w:t>09</w:t>
        </w:r>
      </w:hyperlink>
      <w:r w:rsidRPr="00DA4946">
        <w:rPr>
          <w:rFonts w:ascii="Times New Roman" w:hAnsi="Times New Roman" w:cs="Times New Roman"/>
          <w:sz w:val="28"/>
          <w:szCs w:val="28"/>
        </w:rPr>
        <w:t xml:space="preserve"> "Запасные части к транспортным средствам, выданные взамен изношенных" в целях контроля за их использованием учитываются следующие материальные ценности:</w:t>
      </w:r>
      <w:proofErr w:type="gramEnd"/>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двигатели; </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аккумуляторы;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шины и покрышки;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w:t>
      </w:r>
      <w:r w:rsidR="00212CBE" w:rsidRPr="00DA4946">
        <w:rPr>
          <w:rStyle w:val="printable"/>
          <w:rFonts w:ascii="Times New Roman" w:hAnsi="Times New Roman" w:cs="Times New Roman"/>
          <w:sz w:val="28"/>
          <w:szCs w:val="28"/>
        </w:rPr>
        <w:t>колесные диски</w:t>
      </w:r>
      <w:proofErr w:type="gramStart"/>
      <w:r w:rsidR="00212CBE" w:rsidRPr="00DA4946">
        <w:rPr>
          <w:rStyle w:val="printable"/>
          <w:rFonts w:ascii="Times New Roman" w:hAnsi="Times New Roman" w:cs="Times New Roman"/>
          <w:sz w:val="28"/>
          <w:szCs w:val="28"/>
        </w:rPr>
        <w:t>.</w:t>
      </w:r>
      <w:r w:rsidRPr="00DA4946">
        <w:rPr>
          <w:rFonts w:ascii="Times New Roman" w:hAnsi="Times New Roman" w:cs="Times New Roman"/>
          <w:sz w:val="28"/>
          <w:szCs w:val="28"/>
        </w:rPr>
        <w:t>.</w:t>
      </w:r>
      <w:proofErr w:type="gramEnd"/>
    </w:p>
    <w:p w:rsidR="00DA4946" w:rsidRPr="00DA4946" w:rsidRDefault="007C1588" w:rsidP="00DA494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Не подлежат учету на счете </w:t>
      </w:r>
      <w:hyperlink r:id="rId109" w:anchor="/document/12180849/entry/9" w:tgtFrame="_blank" w:tooltip="Открыть документ в системе Гарант" w:history="1">
        <w:r w:rsidRPr="00DA4946">
          <w:rPr>
            <w:rStyle w:val="a3"/>
            <w:rFonts w:ascii="Times New Roman" w:hAnsi="Times New Roman" w:cs="Times New Roman"/>
            <w:sz w:val="28"/>
            <w:szCs w:val="28"/>
          </w:rPr>
          <w:t>09</w:t>
        </w:r>
      </w:hyperlink>
      <w:r w:rsidRPr="00DA4946">
        <w:rPr>
          <w:rFonts w:ascii="Times New Roman" w:hAnsi="Times New Roman" w:cs="Times New Roman"/>
          <w:sz w:val="28"/>
          <w:szCs w:val="28"/>
        </w:rPr>
        <w:t xml:space="preserve">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212CBE" w:rsidRPr="00DA4946" w:rsidRDefault="00212CBE" w:rsidP="00DA494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14.4. В целях формирования бюджетной отчетности аналитический учет на </w:t>
      </w:r>
      <w:proofErr w:type="spellStart"/>
      <w:r w:rsidRPr="00DA4946">
        <w:rPr>
          <w:rFonts w:ascii="Times New Roman" w:hAnsi="Times New Roman" w:cs="Times New Roman"/>
          <w:sz w:val="28"/>
          <w:szCs w:val="28"/>
        </w:rPr>
        <w:t>забалансовых</w:t>
      </w:r>
      <w:proofErr w:type="spellEnd"/>
      <w:r w:rsidRPr="00DA4946">
        <w:rPr>
          <w:rFonts w:ascii="Times New Roman" w:hAnsi="Times New Roman" w:cs="Times New Roman"/>
          <w:sz w:val="28"/>
          <w:szCs w:val="28"/>
        </w:rPr>
        <w:t xml:space="preserve"> счетах 17 и 18 ведется:</w:t>
      </w:r>
    </w:p>
    <w:p w:rsidR="00212CBE" w:rsidRPr="00DA4946" w:rsidRDefault="00212CBE" w:rsidP="00212CBE">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xml:space="preserve">- в разрезе кодов (составных частей кодов) классификации источников финансирования дефицита бюджетов, кодов КОСГУ (в части </w:t>
      </w:r>
      <w:proofErr w:type="spellStart"/>
      <w:r w:rsidRPr="00DA4946">
        <w:rPr>
          <w:rFonts w:ascii="Times New Roman" w:hAnsi="Times New Roman" w:cs="Times New Roman"/>
          <w:sz w:val="28"/>
          <w:szCs w:val="28"/>
        </w:rPr>
        <w:t>забалансовых</w:t>
      </w:r>
      <w:proofErr w:type="spellEnd"/>
      <w:r w:rsidRPr="00DA4946">
        <w:rPr>
          <w:rFonts w:ascii="Times New Roman" w:hAnsi="Times New Roman" w:cs="Times New Roman"/>
          <w:sz w:val="28"/>
          <w:szCs w:val="28"/>
        </w:rPr>
        <w:t xml:space="preserve"> счетов, открытых к счетам 3 201 11 000).</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DA4946" w:rsidRPr="00DA4946">
        <w:rPr>
          <w:rStyle w:val="enumerated"/>
          <w:rFonts w:ascii="Times New Roman" w:hAnsi="Times New Roman" w:cs="Times New Roman"/>
          <w:sz w:val="28"/>
          <w:szCs w:val="28"/>
        </w:rPr>
        <w:t>4</w:t>
      </w:r>
      <w:r w:rsidRPr="00DA4946">
        <w:rPr>
          <w:rStyle w:val="enumerated"/>
          <w:rFonts w:ascii="Times New Roman" w:hAnsi="Times New Roman" w:cs="Times New Roman"/>
          <w:sz w:val="28"/>
          <w:szCs w:val="28"/>
        </w:rPr>
        <w:t>.</w:t>
      </w:r>
      <w:r w:rsidR="00DA4946" w:rsidRPr="00DA4946">
        <w:rPr>
          <w:rStyle w:val="enumerated"/>
          <w:rFonts w:ascii="Times New Roman" w:hAnsi="Times New Roman" w:cs="Times New Roman"/>
          <w:sz w:val="28"/>
          <w:szCs w:val="28"/>
        </w:rPr>
        <w:t>5</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При сдаче в аренду или передаче в безвозмездное пользование части объекта недвижимости стоимость этой части отражается на </w:t>
      </w:r>
      <w:proofErr w:type="spellStart"/>
      <w:r w:rsidRPr="00DA4946">
        <w:rPr>
          <w:rFonts w:ascii="Times New Roman" w:hAnsi="Times New Roman" w:cs="Times New Roman"/>
          <w:sz w:val="28"/>
          <w:szCs w:val="28"/>
        </w:rPr>
        <w:t>забалансовых</w:t>
      </w:r>
      <w:proofErr w:type="spellEnd"/>
      <w:r w:rsidRPr="00DA4946">
        <w:rPr>
          <w:rFonts w:ascii="Times New Roman" w:hAnsi="Times New Roman" w:cs="Times New Roman"/>
          <w:sz w:val="28"/>
          <w:szCs w:val="28"/>
        </w:rPr>
        <w:t xml:space="preserve"> счетах </w:t>
      </w:r>
      <w:hyperlink r:id="rId110" w:anchor="/document/12180849/entry/25" w:tgtFrame="_blank" w:tooltip="Открыть документ в системе Гарант" w:history="1">
        <w:r w:rsidRPr="00DA4946">
          <w:rPr>
            <w:rStyle w:val="a3"/>
            <w:rFonts w:ascii="Times New Roman" w:hAnsi="Times New Roman" w:cs="Times New Roman"/>
            <w:sz w:val="28"/>
            <w:szCs w:val="28"/>
          </w:rPr>
          <w:t>25</w:t>
        </w:r>
      </w:hyperlink>
      <w:r w:rsidRPr="00DA4946">
        <w:rPr>
          <w:rFonts w:ascii="Times New Roman" w:hAnsi="Times New Roman" w:cs="Times New Roman"/>
          <w:sz w:val="28"/>
          <w:szCs w:val="28"/>
        </w:rPr>
        <w:t xml:space="preserve"> "Имущество, переданное в возмездное пользование (аренду)" или </w:t>
      </w:r>
      <w:hyperlink r:id="rId111" w:anchor="/document/12180849/entry/26" w:tgtFrame="_blank" w:tooltip="Открыть документ в системе Гарант" w:history="1">
        <w:r w:rsidRPr="00DA4946">
          <w:rPr>
            <w:rStyle w:val="a3"/>
            <w:rFonts w:ascii="Times New Roman" w:hAnsi="Times New Roman" w:cs="Times New Roman"/>
            <w:sz w:val="28"/>
            <w:szCs w:val="28"/>
          </w:rPr>
          <w:t>26</w:t>
        </w:r>
      </w:hyperlink>
      <w:r w:rsidRPr="00DA4946">
        <w:rPr>
          <w:rFonts w:ascii="Times New Roman" w:hAnsi="Times New Roman" w:cs="Times New Roman"/>
          <w:sz w:val="28"/>
          <w:szCs w:val="28"/>
        </w:rPr>
        <w:t xml:space="preserve">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DA4946" w:rsidRPr="00DA4946">
        <w:rPr>
          <w:rStyle w:val="enumerated"/>
          <w:rFonts w:ascii="Times New Roman" w:hAnsi="Times New Roman" w:cs="Times New Roman"/>
          <w:sz w:val="28"/>
          <w:szCs w:val="28"/>
        </w:rPr>
        <w:t>4</w:t>
      </w:r>
      <w:r w:rsidRPr="00DA4946">
        <w:rPr>
          <w:rStyle w:val="enumerated"/>
          <w:rFonts w:ascii="Times New Roman" w:hAnsi="Times New Roman" w:cs="Times New Roman"/>
          <w:sz w:val="28"/>
          <w:szCs w:val="28"/>
        </w:rPr>
        <w:t>.</w:t>
      </w:r>
      <w:r w:rsidR="00DA4946" w:rsidRPr="00DA4946">
        <w:rPr>
          <w:rStyle w:val="enumerated"/>
          <w:rFonts w:ascii="Times New Roman" w:hAnsi="Times New Roman" w:cs="Times New Roman"/>
          <w:sz w:val="28"/>
          <w:szCs w:val="28"/>
        </w:rPr>
        <w:t>6</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На </w:t>
      </w:r>
      <w:proofErr w:type="spellStart"/>
      <w:r w:rsidRPr="00DA4946">
        <w:rPr>
          <w:rFonts w:ascii="Times New Roman" w:hAnsi="Times New Roman" w:cs="Times New Roman"/>
          <w:sz w:val="28"/>
          <w:szCs w:val="28"/>
        </w:rPr>
        <w:t>забалансовом</w:t>
      </w:r>
      <w:proofErr w:type="spellEnd"/>
      <w:r w:rsidRPr="00DA4946">
        <w:rPr>
          <w:rFonts w:ascii="Times New Roman" w:hAnsi="Times New Roman" w:cs="Times New Roman"/>
          <w:sz w:val="28"/>
          <w:szCs w:val="28"/>
        </w:rPr>
        <w:t xml:space="preserve"> счете </w:t>
      </w:r>
      <w:hyperlink r:id="rId112" w:anchor="/document/12180849/entry/27" w:tgtFrame="_blank" w:tooltip="Открыть документ в системе Гарант" w:history="1">
        <w:r w:rsidRPr="00DA4946">
          <w:rPr>
            <w:rStyle w:val="a3"/>
            <w:rFonts w:ascii="Times New Roman" w:hAnsi="Times New Roman" w:cs="Times New Roman"/>
            <w:sz w:val="28"/>
            <w:szCs w:val="28"/>
          </w:rPr>
          <w:t>27</w:t>
        </w:r>
      </w:hyperlink>
      <w:r w:rsidRPr="00DA4946">
        <w:rPr>
          <w:rFonts w:ascii="Times New Roman" w:hAnsi="Times New Roman" w:cs="Times New Roman"/>
          <w:sz w:val="28"/>
          <w:szCs w:val="28"/>
        </w:rPr>
        <w:t xml:space="preserve"> "Материальные ценности, выданные в личное пользование работникам (сотрудникам)", помимо форменного обмундирования и специальной одежды, учитывается:</w:t>
      </w:r>
    </w:p>
    <w:p w:rsidR="003E3BB3" w:rsidRPr="00DA4946" w:rsidRDefault="007C1588" w:rsidP="003856E6">
      <w:pPr>
        <w:pStyle w:val="a5"/>
        <w:spacing w:before="0" w:beforeAutospacing="0" w:after="0" w:afterAutospacing="0"/>
        <w:ind w:firstLine="709"/>
        <w:divId w:val="811362841"/>
        <w:rPr>
          <w:rFonts w:ascii="Times New Roman" w:hAnsi="Times New Roman" w:cs="Times New Roman"/>
          <w:sz w:val="28"/>
          <w:szCs w:val="28"/>
        </w:rPr>
      </w:pPr>
      <w:r w:rsidRPr="00DA4946">
        <w:rPr>
          <w:rFonts w:ascii="Times New Roman" w:hAnsi="Times New Roman" w:cs="Times New Roman"/>
          <w:sz w:val="28"/>
          <w:szCs w:val="28"/>
        </w:rPr>
        <w:t>- имущество, подлежащее выдаче в связи с выполнением обязанностей по</w:t>
      </w:r>
      <w:proofErr w:type="gramStart"/>
      <w:r w:rsidRPr="00DA4946">
        <w:rPr>
          <w:rFonts w:ascii="Times New Roman" w:hAnsi="Times New Roman" w:cs="Times New Roman"/>
          <w:sz w:val="28"/>
          <w:szCs w:val="28"/>
        </w:rPr>
        <w:t xml:space="preserve"> </w:t>
      </w:r>
      <w:r w:rsidRPr="00DA4946">
        <w:rPr>
          <w:rStyle w:val="printable"/>
          <w:rFonts w:ascii="Times New Roman" w:hAnsi="Times New Roman" w:cs="Times New Roman"/>
          <w:sz w:val="28"/>
          <w:szCs w:val="28"/>
        </w:rPr>
        <w:t>?</w:t>
      </w:r>
      <w:proofErr w:type="gramEnd"/>
      <w:r w:rsidRPr="00DA4946">
        <w:rPr>
          <w:rStyle w:val="printable"/>
          <w:rFonts w:ascii="Times New Roman" w:hAnsi="Times New Roman" w:cs="Times New Roman"/>
          <w:sz w:val="28"/>
          <w:szCs w:val="28"/>
        </w:rPr>
        <w:t>??</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Передача имущества учреждения в личное пользование работникам отражается в Карточке (книге) учета выдачи имущества в пользование (</w:t>
      </w:r>
      <w:hyperlink r:id="rId113" w:anchor="/document/70951956/entry/2120" w:tgtFrame="_blank" w:tooltip="Открыть документ в системе Гарант" w:history="1">
        <w:r w:rsidRPr="00DA4946">
          <w:rPr>
            <w:rStyle w:val="a3"/>
            <w:rFonts w:ascii="Times New Roman" w:hAnsi="Times New Roman" w:cs="Times New Roman"/>
            <w:sz w:val="28"/>
            <w:szCs w:val="28"/>
          </w:rPr>
          <w:t>ф. 0504206</w:t>
        </w:r>
      </w:hyperlink>
      <w:r w:rsidRPr="00DA4946">
        <w:rPr>
          <w:rFonts w:ascii="Times New Roman" w:hAnsi="Times New Roman" w:cs="Times New Roman"/>
          <w:sz w:val="28"/>
          <w:szCs w:val="28"/>
        </w:rPr>
        <w:t>). Ответственность за заполнение книги учета (</w:t>
      </w:r>
      <w:hyperlink r:id="rId114" w:anchor="/document/70951956/entry/2120" w:tgtFrame="_blank" w:tooltip="Открыть документ в системе Гарант" w:history="1">
        <w:r w:rsidRPr="00DA4946">
          <w:rPr>
            <w:rStyle w:val="a3"/>
            <w:rFonts w:ascii="Times New Roman" w:hAnsi="Times New Roman" w:cs="Times New Roman"/>
            <w:sz w:val="28"/>
            <w:szCs w:val="28"/>
          </w:rPr>
          <w:t>ф. 0504206</w:t>
        </w:r>
      </w:hyperlink>
      <w:r w:rsidRPr="00DA4946">
        <w:rPr>
          <w:rFonts w:ascii="Times New Roman" w:hAnsi="Times New Roman" w:cs="Times New Roman"/>
          <w:sz w:val="28"/>
          <w:szCs w:val="28"/>
        </w:rPr>
        <w:t xml:space="preserve">) возлагается на </w:t>
      </w:r>
      <w:r w:rsidRPr="00DA4946">
        <w:rPr>
          <w:rStyle w:val="printable"/>
          <w:rFonts w:ascii="Times New Roman" w:hAnsi="Times New Roman" w:cs="Times New Roman"/>
          <w:sz w:val="28"/>
          <w:szCs w:val="28"/>
        </w:rPr>
        <w:t>старшего бухгалтера</w:t>
      </w:r>
      <w:r w:rsidRPr="00DA4946">
        <w:rPr>
          <w:rFonts w:ascii="Times New Roman" w:hAnsi="Times New Roman" w:cs="Times New Roman"/>
          <w:sz w:val="28"/>
          <w:szCs w:val="28"/>
        </w:rPr>
        <w:t>.</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Style w:val="enumerated"/>
          <w:rFonts w:ascii="Times New Roman" w:hAnsi="Times New Roman" w:cs="Times New Roman"/>
          <w:sz w:val="28"/>
          <w:szCs w:val="28"/>
        </w:rPr>
        <w:t>1</w:t>
      </w:r>
      <w:r w:rsidR="00DA4946" w:rsidRPr="00DA4946">
        <w:rPr>
          <w:rStyle w:val="enumerated"/>
          <w:rFonts w:ascii="Times New Roman" w:hAnsi="Times New Roman" w:cs="Times New Roman"/>
          <w:sz w:val="28"/>
          <w:szCs w:val="28"/>
        </w:rPr>
        <w:t>4</w:t>
      </w:r>
      <w:r w:rsidRPr="00DA4946">
        <w:rPr>
          <w:rStyle w:val="enumerated"/>
          <w:rFonts w:ascii="Times New Roman" w:hAnsi="Times New Roman" w:cs="Times New Roman"/>
          <w:sz w:val="28"/>
          <w:szCs w:val="28"/>
        </w:rPr>
        <w:t>.</w:t>
      </w:r>
      <w:r w:rsidR="00DA4946" w:rsidRPr="00DA4946">
        <w:rPr>
          <w:rStyle w:val="enumerated"/>
          <w:rFonts w:ascii="Times New Roman" w:hAnsi="Times New Roman" w:cs="Times New Roman"/>
          <w:sz w:val="28"/>
          <w:szCs w:val="28"/>
        </w:rPr>
        <w:t>7</w:t>
      </w:r>
      <w:r w:rsidRPr="00DA4946">
        <w:rPr>
          <w:rStyle w:val="enumerated"/>
          <w:rFonts w:ascii="Times New Roman" w:hAnsi="Times New Roman" w:cs="Times New Roman"/>
          <w:sz w:val="28"/>
          <w:szCs w:val="28"/>
        </w:rPr>
        <w:t>.</w:t>
      </w:r>
      <w:r w:rsidRPr="00DA4946">
        <w:rPr>
          <w:rFonts w:ascii="Times New Roman" w:hAnsi="Times New Roman" w:cs="Times New Roman"/>
          <w:sz w:val="28"/>
          <w:szCs w:val="28"/>
        </w:rPr>
        <w:t xml:space="preserve"> Субсидии, предоставленные сотрудникам на приобретение жилья, учитываются на дополнительном </w:t>
      </w:r>
      <w:proofErr w:type="spellStart"/>
      <w:r w:rsidRPr="00DA4946">
        <w:rPr>
          <w:rFonts w:ascii="Times New Roman" w:hAnsi="Times New Roman" w:cs="Times New Roman"/>
          <w:sz w:val="28"/>
          <w:szCs w:val="28"/>
        </w:rPr>
        <w:t>забалансовом</w:t>
      </w:r>
      <w:proofErr w:type="spellEnd"/>
      <w:r w:rsidRPr="00DA4946">
        <w:rPr>
          <w:rFonts w:ascii="Times New Roman" w:hAnsi="Times New Roman" w:cs="Times New Roman"/>
          <w:sz w:val="28"/>
          <w:szCs w:val="28"/>
        </w:rPr>
        <w:t xml:space="preserve"> счете </w:t>
      </w:r>
      <w:hyperlink r:id="rId115" w:anchor="/document/12180849/entry/12029" w:tgtFrame="_blank" w:tooltip="Открыть документ в системе Гарант" w:history="1">
        <w:r w:rsidRPr="00DA4946">
          <w:rPr>
            <w:rStyle w:val="a3"/>
            <w:rFonts w:ascii="Times New Roman" w:hAnsi="Times New Roman" w:cs="Times New Roman"/>
            <w:sz w:val="28"/>
            <w:szCs w:val="28"/>
          </w:rPr>
          <w:t>29</w:t>
        </w:r>
      </w:hyperlink>
      <w:r w:rsidRPr="00DA4946">
        <w:rPr>
          <w:rFonts w:ascii="Times New Roman" w:hAnsi="Times New Roman" w:cs="Times New Roman"/>
          <w:sz w:val="28"/>
          <w:szCs w:val="28"/>
        </w:rPr>
        <w:t xml:space="preserve"> "Предоставленные субсидии на приобретение жилья". Аналитический учет ведется в </w:t>
      </w:r>
      <w:proofErr w:type="spellStart"/>
      <w:r w:rsidRPr="00DA4946">
        <w:rPr>
          <w:rFonts w:ascii="Times New Roman" w:hAnsi="Times New Roman" w:cs="Times New Roman"/>
          <w:sz w:val="28"/>
          <w:szCs w:val="28"/>
        </w:rPr>
        <w:t>Многографной</w:t>
      </w:r>
      <w:proofErr w:type="spellEnd"/>
      <w:r w:rsidRPr="00DA4946">
        <w:rPr>
          <w:rFonts w:ascii="Times New Roman" w:hAnsi="Times New Roman" w:cs="Times New Roman"/>
          <w:sz w:val="28"/>
          <w:szCs w:val="28"/>
        </w:rPr>
        <w:t xml:space="preserve"> карточке (</w:t>
      </w:r>
      <w:hyperlink r:id="rId116" w:anchor="/document/70951956/entry/4210" w:tgtFrame="_blank" w:tooltip="Открыть документ в системе Гарант" w:history="1">
        <w:r w:rsidRPr="00DA4946">
          <w:rPr>
            <w:rStyle w:val="a3"/>
            <w:rFonts w:ascii="Times New Roman" w:hAnsi="Times New Roman" w:cs="Times New Roman"/>
            <w:sz w:val="28"/>
            <w:szCs w:val="28"/>
          </w:rPr>
          <w:t>ф. 0504054</w:t>
        </w:r>
      </w:hyperlink>
      <w:r w:rsidRPr="00DA4946">
        <w:rPr>
          <w:rFonts w:ascii="Times New Roman" w:hAnsi="Times New Roman" w:cs="Times New Roman"/>
          <w:sz w:val="28"/>
          <w:szCs w:val="28"/>
        </w:rPr>
        <w:t xml:space="preserve">) разрезе получателей субсидии. Списание с </w:t>
      </w:r>
      <w:proofErr w:type="spellStart"/>
      <w:r w:rsidRPr="00DA4946">
        <w:rPr>
          <w:rFonts w:ascii="Times New Roman" w:hAnsi="Times New Roman" w:cs="Times New Roman"/>
          <w:sz w:val="28"/>
          <w:szCs w:val="28"/>
        </w:rPr>
        <w:t>забалансового</w:t>
      </w:r>
      <w:proofErr w:type="spellEnd"/>
      <w:r w:rsidRPr="00DA4946">
        <w:rPr>
          <w:rFonts w:ascii="Times New Roman" w:hAnsi="Times New Roman" w:cs="Times New Roman"/>
          <w:sz w:val="28"/>
          <w:szCs w:val="28"/>
        </w:rPr>
        <w:t xml:space="preserve"> счета 29 "Предоставленные субсидии на приобретение жилья" данных о предоставлении субсидии осуществляется на основании представленных сотрудником выписки из ЕГРН и документов, подтверждающих использование предоставленной субсидии на приобретение (постройку) объекта, по которому предоставляется выписка из ЕГРН (документов-оснований).</w:t>
      </w:r>
    </w:p>
    <w:p w:rsidR="00212CBE" w:rsidRPr="00DA4946" w:rsidRDefault="00212CBE" w:rsidP="003856E6">
      <w:pPr>
        <w:pStyle w:val="a5"/>
        <w:spacing w:before="0" w:beforeAutospacing="0" w:after="0" w:afterAutospacing="0"/>
        <w:ind w:firstLine="709"/>
        <w:rPr>
          <w:rFonts w:ascii="Times New Roman" w:hAnsi="Times New Roman" w:cs="Times New Roman"/>
          <w:sz w:val="28"/>
          <w:szCs w:val="28"/>
        </w:rPr>
      </w:pPr>
    </w:p>
    <w:p w:rsidR="00212CBE" w:rsidRPr="00DA4946" w:rsidRDefault="00212CBE" w:rsidP="003856E6">
      <w:pPr>
        <w:pStyle w:val="a5"/>
        <w:spacing w:before="0" w:beforeAutospacing="0" w:after="0" w:afterAutospacing="0"/>
        <w:ind w:firstLine="709"/>
        <w:rPr>
          <w:rFonts w:ascii="Times New Roman" w:hAnsi="Times New Roman" w:cs="Times New Roman"/>
          <w:sz w:val="28"/>
          <w:szCs w:val="28"/>
        </w:rPr>
      </w:pPr>
    </w:p>
    <w:p w:rsidR="003E3BB3" w:rsidRPr="00DA4946" w:rsidRDefault="007C1588" w:rsidP="003856E6">
      <w:pPr>
        <w:pStyle w:val="2"/>
        <w:spacing w:before="0" w:beforeAutospacing="0" w:after="0" w:afterAutospacing="0"/>
        <w:ind w:firstLine="709"/>
        <w:rPr>
          <w:rFonts w:ascii="Times New Roman" w:eastAsia="Times New Roman" w:hAnsi="Times New Roman" w:cs="Times New Roman"/>
          <w:sz w:val="28"/>
          <w:szCs w:val="28"/>
        </w:rPr>
      </w:pPr>
      <w:r w:rsidRPr="00DA4946">
        <w:rPr>
          <w:rStyle w:val="enumerated"/>
          <w:rFonts w:ascii="Times New Roman" w:eastAsia="Times New Roman" w:hAnsi="Times New Roman" w:cs="Times New Roman"/>
          <w:sz w:val="28"/>
          <w:szCs w:val="28"/>
        </w:rPr>
        <w:lastRenderedPageBreak/>
        <w:t>1</w:t>
      </w:r>
      <w:r w:rsidR="00DA4946" w:rsidRPr="00DA4946">
        <w:rPr>
          <w:rStyle w:val="enumerated"/>
          <w:rFonts w:ascii="Times New Roman" w:eastAsia="Times New Roman" w:hAnsi="Times New Roman" w:cs="Times New Roman"/>
          <w:sz w:val="28"/>
          <w:szCs w:val="28"/>
        </w:rPr>
        <w:t>5</w:t>
      </w:r>
      <w:r w:rsidRPr="00DA4946">
        <w:rPr>
          <w:rStyle w:val="enumerated"/>
          <w:rFonts w:ascii="Times New Roman" w:eastAsia="Times New Roman" w:hAnsi="Times New Roman" w:cs="Times New Roman"/>
          <w:sz w:val="28"/>
          <w:szCs w:val="28"/>
        </w:rPr>
        <w:t>.</w:t>
      </w:r>
      <w:r w:rsidRPr="00DA4946">
        <w:rPr>
          <w:rFonts w:ascii="Times New Roman" w:eastAsia="Times New Roman" w:hAnsi="Times New Roman" w:cs="Times New Roman"/>
          <w:sz w:val="28"/>
          <w:szCs w:val="28"/>
        </w:rPr>
        <w:t xml:space="preserve"> Порядок передачи документов бухгалтерского учета при смене руководителя учреждения или главного бухгалтера </w:t>
      </w:r>
    </w:p>
    <w:p w:rsidR="00DA4946" w:rsidRPr="00DA4946" w:rsidRDefault="00DA4946" w:rsidP="003856E6">
      <w:pPr>
        <w:pStyle w:val="2"/>
        <w:spacing w:before="0" w:beforeAutospacing="0" w:after="0" w:afterAutospacing="0"/>
        <w:ind w:firstLine="709"/>
        <w:rPr>
          <w:rFonts w:ascii="Times New Roman" w:eastAsia="Times New Roman" w:hAnsi="Times New Roman" w:cs="Times New Roman"/>
          <w:sz w:val="28"/>
          <w:szCs w:val="28"/>
        </w:rPr>
      </w:pP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При смене руководителя или главного бухгалтера передача дел производится на основании (распоряжения) руководителя учреждения или иного уполномоченного лица, которым устанавливаются: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сроки передачи дел,</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лицо, ответственное за сдачу дел,</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лицо, ответственное за прием дел,</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другие лица, участвующие в процессе приема-передачи дел (члены специальной комиссии, представитель вышестоящего органа, аудитор),</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необходимость проведения инвентаризации финансовых активов,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дата, на которую должны быть завершены учетные процессы.</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Передача дел оформляется Актом. В Акте приема-передачи, в том числе указываются: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опись переданных документов, их количество и места хранения;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выявленные в ходе передачи дел основные нарушения и неточности в оформлении первичных учетных документов и регистров учета;</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соответствие документов данным бухгалтерской и налоговой отчетности;</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список отсутствующих документов;</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общая характеристика бухгалтерского учета и организации внутреннего контроля;</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факт передачи печати, штампов, ключей от сейфа и бухгалтерии,  сертификатов и т.п.;</w:t>
      </w:r>
    </w:p>
    <w:p w:rsidR="003E3BB3"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 дата, на которую осуществлена приемка-передача дел.</w:t>
      </w:r>
    </w:p>
    <w:p w:rsidR="007C1588" w:rsidRPr="00DA4946" w:rsidRDefault="007C1588" w:rsidP="003856E6">
      <w:pPr>
        <w:pStyle w:val="a5"/>
        <w:spacing w:before="0" w:beforeAutospacing="0" w:after="0" w:afterAutospacing="0"/>
        <w:ind w:firstLine="709"/>
        <w:rPr>
          <w:rFonts w:ascii="Times New Roman" w:hAnsi="Times New Roman" w:cs="Times New Roman"/>
          <w:sz w:val="28"/>
          <w:szCs w:val="28"/>
        </w:rPr>
      </w:pPr>
      <w:r w:rsidRPr="00DA4946">
        <w:rPr>
          <w:rFonts w:ascii="Times New Roman" w:hAnsi="Times New Roman" w:cs="Times New Roman"/>
          <w:sz w:val="28"/>
          <w:szCs w:val="28"/>
        </w:rPr>
        <w:t>Акт заверяется подписями лиц, ответственных за сдачу и прием дел, а также другими лицами, участвующими в процессе приема-передачи дел.</w:t>
      </w:r>
    </w:p>
    <w:p w:rsidR="00DA4946" w:rsidRPr="00DA4946" w:rsidRDefault="00DA4946" w:rsidP="00DA4946">
      <w:pPr>
        <w:widowControl w:val="0"/>
        <w:shd w:val="clear" w:color="auto" w:fill="FFFFFF"/>
        <w:autoSpaceDE w:val="0"/>
        <w:autoSpaceDN w:val="0"/>
        <w:adjustRightInd w:val="0"/>
        <w:spacing w:before="100" w:beforeAutospacing="1"/>
        <w:ind w:left="510" w:firstLine="130"/>
        <w:jc w:val="center"/>
        <w:rPr>
          <w:rFonts w:eastAsia="Times New Roman"/>
          <w:b/>
          <w:bCs/>
          <w:sz w:val="28"/>
          <w:szCs w:val="28"/>
        </w:rPr>
      </w:pPr>
      <w:r w:rsidRPr="00DA4946">
        <w:rPr>
          <w:rFonts w:eastAsia="Times New Roman"/>
          <w:b/>
          <w:bCs/>
          <w:sz w:val="28"/>
          <w:szCs w:val="28"/>
        </w:rPr>
        <w:t>16. Изменение учетной политики</w:t>
      </w:r>
    </w:p>
    <w:p w:rsidR="00DA4946" w:rsidRPr="00DA4946" w:rsidRDefault="00DA4946" w:rsidP="00DA4946">
      <w:pPr>
        <w:widowControl w:val="0"/>
        <w:shd w:val="clear" w:color="auto" w:fill="FFFFFF"/>
        <w:autoSpaceDE w:val="0"/>
        <w:autoSpaceDN w:val="0"/>
        <w:adjustRightInd w:val="0"/>
        <w:ind w:firstLine="130"/>
        <w:jc w:val="center"/>
        <w:rPr>
          <w:rFonts w:eastAsia="Times New Roman"/>
          <w:b/>
          <w:bCs/>
          <w:sz w:val="28"/>
          <w:szCs w:val="28"/>
        </w:rPr>
      </w:pPr>
    </w:p>
    <w:p w:rsidR="00DA4946" w:rsidRPr="00DA4946" w:rsidRDefault="00DA4946" w:rsidP="00DA4946">
      <w:pPr>
        <w:widowControl w:val="0"/>
        <w:autoSpaceDE w:val="0"/>
        <w:autoSpaceDN w:val="0"/>
        <w:adjustRightInd w:val="0"/>
        <w:ind w:firstLine="709"/>
        <w:jc w:val="both"/>
        <w:rPr>
          <w:rFonts w:eastAsia="Times New Roman"/>
          <w:sz w:val="28"/>
          <w:szCs w:val="28"/>
        </w:rPr>
      </w:pPr>
      <w:r w:rsidRPr="00DA4946">
        <w:rPr>
          <w:rFonts w:eastAsia="Times New Roman"/>
          <w:sz w:val="28"/>
          <w:szCs w:val="28"/>
        </w:rPr>
        <w:t>16.1   Учетная политика должна применяться последовательно из года в год.</w:t>
      </w:r>
    </w:p>
    <w:p w:rsidR="00DA4946" w:rsidRPr="00DA4946" w:rsidRDefault="00DA4946" w:rsidP="00DA4946">
      <w:pPr>
        <w:widowControl w:val="0"/>
        <w:autoSpaceDE w:val="0"/>
        <w:autoSpaceDN w:val="0"/>
        <w:adjustRightInd w:val="0"/>
        <w:ind w:firstLine="709"/>
        <w:jc w:val="both"/>
        <w:rPr>
          <w:rFonts w:eastAsia="Times New Roman"/>
          <w:sz w:val="28"/>
          <w:szCs w:val="28"/>
        </w:rPr>
      </w:pPr>
      <w:r w:rsidRPr="00DA4946">
        <w:rPr>
          <w:rFonts w:eastAsia="Times New Roman"/>
          <w:sz w:val="28"/>
          <w:szCs w:val="28"/>
        </w:rPr>
        <w:t>Изменение учетной политики может производиться при следующих условиях:</w:t>
      </w:r>
    </w:p>
    <w:p w:rsidR="00DA4946" w:rsidRPr="00DA4946" w:rsidRDefault="00DA4946" w:rsidP="00DA4946">
      <w:pPr>
        <w:widowControl w:val="0"/>
        <w:autoSpaceDE w:val="0"/>
        <w:autoSpaceDN w:val="0"/>
        <w:adjustRightInd w:val="0"/>
        <w:ind w:firstLine="709"/>
        <w:jc w:val="both"/>
        <w:rPr>
          <w:rFonts w:eastAsia="Times New Roman"/>
          <w:sz w:val="28"/>
          <w:szCs w:val="28"/>
        </w:rPr>
      </w:pPr>
      <w:r w:rsidRPr="00DA4946">
        <w:rPr>
          <w:rFonts w:eastAsia="Times New Roman"/>
          <w:sz w:val="28"/>
          <w:szCs w:val="28"/>
        </w:rPr>
        <w:t xml:space="preserve">1) </w:t>
      </w:r>
      <w:proofErr w:type="gramStart"/>
      <w:r w:rsidRPr="00DA4946">
        <w:rPr>
          <w:rFonts w:eastAsia="Times New Roman"/>
          <w:sz w:val="28"/>
          <w:szCs w:val="28"/>
        </w:rPr>
        <w:t>изменении</w:t>
      </w:r>
      <w:proofErr w:type="gramEnd"/>
      <w:r w:rsidRPr="00DA4946">
        <w:rPr>
          <w:rFonts w:eastAsia="Times New Roman"/>
          <w:sz w:val="28"/>
          <w:szCs w:val="28"/>
        </w:rPr>
        <w:t xml:space="preserve"> требований, установленных законодательством Российской Федерации о бухгалтерском учете, федеральными и (или) отраслевыми стандартами;</w:t>
      </w:r>
    </w:p>
    <w:p w:rsidR="00DA4946" w:rsidRPr="00DA4946" w:rsidRDefault="00DA4946" w:rsidP="00DA4946">
      <w:pPr>
        <w:widowControl w:val="0"/>
        <w:autoSpaceDE w:val="0"/>
        <w:autoSpaceDN w:val="0"/>
        <w:adjustRightInd w:val="0"/>
        <w:ind w:firstLine="709"/>
        <w:jc w:val="both"/>
        <w:rPr>
          <w:rFonts w:eastAsia="Times New Roman"/>
          <w:sz w:val="28"/>
          <w:szCs w:val="28"/>
        </w:rPr>
      </w:pPr>
      <w:r w:rsidRPr="00DA4946">
        <w:rPr>
          <w:rFonts w:eastAsia="Times New Roman"/>
          <w:sz w:val="28"/>
          <w:szCs w:val="28"/>
        </w:rPr>
        <w:t>2)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DA4946" w:rsidRPr="00DA4946" w:rsidRDefault="00DA4946" w:rsidP="00DA4946">
      <w:pPr>
        <w:widowControl w:val="0"/>
        <w:autoSpaceDE w:val="0"/>
        <w:autoSpaceDN w:val="0"/>
        <w:adjustRightInd w:val="0"/>
        <w:ind w:firstLine="709"/>
        <w:jc w:val="both"/>
        <w:rPr>
          <w:rFonts w:eastAsia="Times New Roman"/>
          <w:sz w:val="28"/>
          <w:szCs w:val="28"/>
        </w:rPr>
      </w:pPr>
      <w:r w:rsidRPr="00DA4946">
        <w:rPr>
          <w:rFonts w:eastAsia="Times New Roman"/>
          <w:sz w:val="28"/>
          <w:szCs w:val="28"/>
        </w:rPr>
        <w:t xml:space="preserve">3) </w:t>
      </w:r>
      <w:proofErr w:type="gramStart"/>
      <w:r w:rsidRPr="00DA4946">
        <w:rPr>
          <w:rFonts w:eastAsia="Times New Roman"/>
          <w:sz w:val="28"/>
          <w:szCs w:val="28"/>
        </w:rPr>
        <w:t>существенном</w:t>
      </w:r>
      <w:proofErr w:type="gramEnd"/>
      <w:r w:rsidRPr="00DA4946">
        <w:rPr>
          <w:rFonts w:eastAsia="Times New Roman"/>
          <w:sz w:val="28"/>
          <w:szCs w:val="28"/>
        </w:rPr>
        <w:t xml:space="preserve"> изменении условий деятельности экономического субъекта.</w:t>
      </w:r>
    </w:p>
    <w:p w:rsidR="00DA4946" w:rsidRPr="00DA4946" w:rsidRDefault="00DA4946" w:rsidP="00DA4946">
      <w:pPr>
        <w:widowControl w:val="0"/>
        <w:autoSpaceDE w:val="0"/>
        <w:autoSpaceDN w:val="0"/>
        <w:adjustRightInd w:val="0"/>
        <w:rPr>
          <w:rFonts w:eastAsia="Times New Roman"/>
          <w:sz w:val="28"/>
          <w:szCs w:val="28"/>
        </w:rPr>
      </w:pPr>
      <w:r w:rsidRPr="00DA4946">
        <w:rPr>
          <w:rFonts w:eastAsia="Times New Roman"/>
          <w:sz w:val="28"/>
          <w:szCs w:val="28"/>
        </w:rPr>
        <w:t xml:space="preserve">             </w:t>
      </w:r>
    </w:p>
    <w:p w:rsidR="00DA4946" w:rsidRPr="00DA4946" w:rsidRDefault="00DA4946" w:rsidP="00DA4946">
      <w:pPr>
        <w:ind w:firstLine="709"/>
        <w:jc w:val="both"/>
        <w:rPr>
          <w:rFonts w:eastAsia="Times New Roman"/>
          <w:sz w:val="28"/>
          <w:szCs w:val="28"/>
        </w:rPr>
      </w:pPr>
    </w:p>
    <w:p w:rsidR="00DA4946" w:rsidRPr="00DA4946" w:rsidRDefault="00DA4946" w:rsidP="00DA4946">
      <w:pPr>
        <w:ind w:firstLine="709"/>
        <w:jc w:val="both"/>
        <w:rPr>
          <w:rFonts w:eastAsia="Times New Roman"/>
          <w:sz w:val="28"/>
          <w:szCs w:val="28"/>
        </w:rPr>
      </w:pPr>
    </w:p>
    <w:p w:rsidR="00DA4946" w:rsidRPr="00DA4946" w:rsidRDefault="00DA4946" w:rsidP="00DA4946">
      <w:pPr>
        <w:jc w:val="both"/>
        <w:rPr>
          <w:rFonts w:eastAsia="Times New Roman"/>
          <w:sz w:val="28"/>
          <w:szCs w:val="28"/>
        </w:rPr>
      </w:pPr>
      <w:r w:rsidRPr="00DA4946">
        <w:rPr>
          <w:rFonts w:eastAsia="Times New Roman"/>
          <w:sz w:val="28"/>
          <w:szCs w:val="28"/>
        </w:rPr>
        <w:t xml:space="preserve">Начальник отдела учета и отчетности                                               Е.В. </w:t>
      </w:r>
      <w:proofErr w:type="spellStart"/>
      <w:r w:rsidRPr="00DA4946">
        <w:rPr>
          <w:rFonts w:eastAsia="Times New Roman"/>
          <w:sz w:val="28"/>
          <w:szCs w:val="28"/>
        </w:rPr>
        <w:t>Мулява</w:t>
      </w:r>
      <w:proofErr w:type="spellEnd"/>
    </w:p>
    <w:p w:rsidR="00DA4946" w:rsidRPr="00DA4946" w:rsidRDefault="00DA4946" w:rsidP="00DA4946">
      <w:pPr>
        <w:jc w:val="both"/>
        <w:rPr>
          <w:rFonts w:eastAsia="Calibri"/>
          <w:sz w:val="28"/>
          <w:szCs w:val="28"/>
          <w:lang w:eastAsia="en-US"/>
        </w:rPr>
      </w:pPr>
    </w:p>
    <w:p w:rsidR="00DA4946" w:rsidRPr="00DA4946" w:rsidRDefault="00DA4946" w:rsidP="003856E6">
      <w:pPr>
        <w:pStyle w:val="a5"/>
        <w:spacing w:before="0" w:beforeAutospacing="0" w:after="0" w:afterAutospacing="0"/>
        <w:ind w:firstLine="709"/>
        <w:rPr>
          <w:rFonts w:ascii="Times New Roman" w:hAnsi="Times New Roman" w:cs="Times New Roman"/>
          <w:sz w:val="28"/>
          <w:szCs w:val="28"/>
        </w:rPr>
      </w:pPr>
    </w:p>
    <w:sectPr w:rsidR="00DA4946" w:rsidRPr="00DA49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D1B84"/>
    <w:multiLevelType w:val="multilevel"/>
    <w:tmpl w:val="BC187BF4"/>
    <w:lvl w:ilvl="0">
      <w:start w:val="4"/>
      <w:numFmt w:val="decimal"/>
      <w:lvlText w:val="%1."/>
      <w:lvlJc w:val="left"/>
      <w:pPr>
        <w:ind w:left="576" w:hanging="576"/>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7C73358"/>
    <w:multiLevelType w:val="hybridMultilevel"/>
    <w:tmpl w:val="220451EC"/>
    <w:lvl w:ilvl="0" w:tplc="A8A8E7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55343E6"/>
    <w:multiLevelType w:val="multilevel"/>
    <w:tmpl w:val="4446A716"/>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9774C9"/>
    <w:rsid w:val="001D6370"/>
    <w:rsid w:val="002026E6"/>
    <w:rsid w:val="00212CBE"/>
    <w:rsid w:val="002D7BB7"/>
    <w:rsid w:val="00373C5A"/>
    <w:rsid w:val="003856E6"/>
    <w:rsid w:val="003E3BB3"/>
    <w:rsid w:val="00540D7C"/>
    <w:rsid w:val="0073735B"/>
    <w:rsid w:val="007C1588"/>
    <w:rsid w:val="009774C9"/>
    <w:rsid w:val="00B21871"/>
    <w:rsid w:val="00B75675"/>
    <w:rsid w:val="00BB40A9"/>
    <w:rsid w:val="00D01320"/>
    <w:rsid w:val="00DA4946"/>
    <w:rsid w:val="00DB0EDE"/>
    <w:rsid w:val="00E03BE3"/>
    <w:rsid w:val="00E80F25"/>
    <w:rsid w:val="00FB5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00"/>
      <w:u w:val="none"/>
      <w:effect w:val="none"/>
    </w:rPr>
  </w:style>
  <w:style w:type="character" w:styleId="a4">
    <w:name w:val="FollowedHyperlink"/>
    <w:basedOn w:val="a0"/>
    <w:uiPriority w:val="99"/>
    <w:semiHidden/>
    <w:unhideWhenUsed/>
    <w:rPr>
      <w:strike w:val="0"/>
      <w:dstrike w:val="0"/>
      <w:color w:val="000000"/>
      <w:u w:val="none"/>
      <w:effect w:val="none"/>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styleId="a5">
    <w:name w:val="Normal (Web)"/>
    <w:basedOn w:val="a"/>
    <w:uiPriority w:val="99"/>
    <w:unhideWhenUsed/>
    <w:pPr>
      <w:spacing w:before="100" w:beforeAutospacing="1" w:after="100" w:afterAutospacing="1"/>
      <w:jc w:val="both"/>
    </w:pPr>
    <w:rPr>
      <w:rFonts w:ascii="Arial" w:hAnsi="Arial" w:cs="Arial"/>
    </w:rPr>
  </w:style>
  <w:style w:type="paragraph" w:customStyle="1" w:styleId="txtcomment">
    <w:name w:val="txtcomment"/>
    <w:basedOn w:val="a"/>
    <w:pPr>
      <w:shd w:val="clear" w:color="auto" w:fill="C0C0C0"/>
      <w:ind w:left="2" w:right="2"/>
      <w:jc w:val="both"/>
    </w:pPr>
    <w:rPr>
      <w:rFonts w:ascii="Arial" w:hAnsi="Arial" w:cs="Arial"/>
      <w:i/>
      <w:iCs/>
      <w:color w:val="800080"/>
    </w:rPr>
  </w:style>
  <w:style w:type="paragraph" w:customStyle="1" w:styleId="usercomment">
    <w:name w:val="usercomment"/>
    <w:basedOn w:val="a"/>
    <w:pPr>
      <w:shd w:val="clear" w:color="auto" w:fill="C0C0C0"/>
      <w:ind w:left="2" w:right="2"/>
    </w:pPr>
    <w:rPr>
      <w:rFonts w:ascii="Arial" w:hAnsi="Arial" w:cs="Arial"/>
      <w:i/>
      <w:iCs/>
      <w:color w:val="000000"/>
    </w:rPr>
  </w:style>
  <w:style w:type="paragraph" w:customStyle="1" w:styleId="versioninfo">
    <w:name w:val="versioninfo"/>
    <w:basedOn w:val="a"/>
    <w:pPr>
      <w:shd w:val="clear" w:color="auto" w:fill="C0C0C0"/>
      <w:ind w:left="2" w:right="2"/>
      <w:jc w:val="both"/>
    </w:pPr>
    <w:rPr>
      <w:rFonts w:ascii="Arial" w:hAnsi="Arial" w:cs="Arial"/>
      <w:i/>
      <w:iCs/>
      <w:color w:val="000080"/>
    </w:rPr>
  </w:style>
  <w:style w:type="paragraph" w:customStyle="1" w:styleId="fullwidth">
    <w:name w:val="fullwidth"/>
    <w:basedOn w:val="a"/>
    <w:pPr>
      <w:spacing w:before="100" w:beforeAutospacing="1" w:after="100" w:afterAutospacing="1"/>
      <w:jc w:val="both"/>
    </w:pPr>
    <w:rPr>
      <w:rFonts w:ascii="Arial" w:hAnsi="Arial" w:cs="Arial"/>
    </w:rPr>
  </w:style>
  <w:style w:type="paragraph" w:customStyle="1" w:styleId="colorselection">
    <w:name w:val="colorselection"/>
    <w:basedOn w:val="a"/>
    <w:pPr>
      <w:spacing w:before="100" w:beforeAutospacing="1" w:after="100" w:afterAutospacing="1"/>
      <w:jc w:val="both"/>
    </w:pPr>
    <w:rPr>
      <w:rFonts w:ascii="Arial" w:hAnsi="Arial" w:cs="Arial"/>
      <w:color w:val="0000FF"/>
    </w:rPr>
  </w:style>
  <w:style w:type="paragraph" w:customStyle="1" w:styleId="articleheader">
    <w:name w:val="articleheader"/>
    <w:basedOn w:val="a"/>
    <w:pPr>
      <w:spacing w:before="100" w:beforeAutospacing="1" w:after="100" w:afterAutospacing="1"/>
      <w:jc w:val="both"/>
    </w:pPr>
    <w:rPr>
      <w:rFonts w:ascii="Arial" w:hAnsi="Arial" w:cs="Arial"/>
      <w:color w:val="000000"/>
    </w:rPr>
  </w:style>
  <w:style w:type="paragraph" w:customStyle="1" w:styleId="normalnote">
    <w:name w:val="normalnote"/>
    <w:basedOn w:val="a"/>
    <w:pPr>
      <w:ind w:left="2" w:right="2"/>
    </w:pPr>
    <w:rPr>
      <w:rFonts w:ascii="Arial" w:hAnsi="Arial" w:cs="Arial"/>
      <w:color w:val="000000"/>
    </w:rPr>
  </w:style>
  <w:style w:type="paragraph" w:customStyle="1" w:styleId="normaltable">
    <w:name w:val="normaltable"/>
    <w:basedOn w:val="a"/>
    <w:pPr>
      <w:spacing w:before="100" w:beforeAutospacing="1" w:after="100" w:afterAutospacing="1"/>
      <w:jc w:val="both"/>
    </w:pPr>
    <w:rPr>
      <w:rFonts w:ascii="Arial" w:hAnsi="Arial" w:cs="Arial"/>
      <w:color w:val="000000"/>
    </w:rPr>
  </w:style>
  <w:style w:type="paragraph" w:customStyle="1" w:styleId="hfleft">
    <w:name w:val="hfleft"/>
    <w:basedOn w:val="a"/>
    <w:pPr>
      <w:spacing w:before="100" w:beforeAutospacing="1" w:after="100" w:afterAutospacing="1"/>
    </w:pPr>
    <w:rPr>
      <w:rFonts w:ascii="Arial" w:hAnsi="Arial" w:cs="Arial"/>
      <w:color w:val="000000"/>
      <w:sz w:val="12"/>
      <w:szCs w:val="12"/>
    </w:rPr>
  </w:style>
  <w:style w:type="paragraph" w:customStyle="1" w:styleId="normalsbsleft">
    <w:name w:val="normalsbsleft"/>
    <w:basedOn w:val="a"/>
    <w:pPr>
      <w:spacing w:before="100" w:beforeAutospacing="1" w:after="100" w:afterAutospacing="1"/>
    </w:pPr>
    <w:rPr>
      <w:rFonts w:ascii="Arial" w:hAnsi="Arial" w:cs="Arial"/>
      <w:color w:val="000000"/>
    </w:rPr>
  </w:style>
  <w:style w:type="paragraph" w:customStyle="1" w:styleId="hfright">
    <w:name w:val="hfright"/>
    <w:basedOn w:val="a"/>
    <w:pPr>
      <w:spacing w:before="100" w:beforeAutospacing="1" w:after="100" w:afterAutospacing="1"/>
      <w:jc w:val="right"/>
    </w:pPr>
    <w:rPr>
      <w:rFonts w:ascii="Arial" w:hAnsi="Arial" w:cs="Arial"/>
      <w:color w:val="000000"/>
      <w:sz w:val="12"/>
      <w:szCs w:val="12"/>
    </w:rPr>
  </w:style>
  <w:style w:type="paragraph" w:customStyle="1" w:styleId="normalsbsright">
    <w:name w:val="normalsbsright"/>
    <w:basedOn w:val="a"/>
    <w:pPr>
      <w:spacing w:before="100" w:beforeAutospacing="1" w:after="100" w:afterAutospacing="1"/>
      <w:jc w:val="right"/>
    </w:pPr>
    <w:rPr>
      <w:rFonts w:ascii="Arial" w:hAnsi="Arial" w:cs="Arial"/>
      <w:color w:val="000000"/>
    </w:rPr>
  </w:style>
  <w:style w:type="paragraph" w:customStyle="1" w:styleId="ansidos">
    <w:name w:val="ansidos"/>
    <w:basedOn w:val="a"/>
    <w:pPr>
      <w:spacing w:before="100" w:beforeAutospacing="1" w:after="100" w:afterAutospacing="1"/>
      <w:jc w:val="both"/>
    </w:pPr>
    <w:rPr>
      <w:rFonts w:ascii="Courier New" w:hAnsi="Courier New" w:cs="Courier New"/>
      <w:color w:val="000000"/>
    </w:rPr>
  </w:style>
  <w:style w:type="paragraph" w:customStyle="1" w:styleId="normaloem">
    <w:name w:val="normaloem"/>
    <w:basedOn w:val="a"/>
    <w:pPr>
      <w:spacing w:before="100" w:beforeAutospacing="1" w:after="100" w:afterAutospacing="1"/>
      <w:jc w:val="both"/>
    </w:pPr>
    <w:rPr>
      <w:rFonts w:ascii="Courier New" w:hAnsi="Courier New" w:cs="Courier New"/>
      <w:color w:val="000000"/>
    </w:rPr>
  </w:style>
  <w:style w:type="paragraph" w:customStyle="1" w:styleId="toleft">
    <w:name w:val="toleft"/>
    <w:basedOn w:val="a"/>
    <w:pPr>
      <w:spacing w:before="100" w:beforeAutospacing="1" w:after="100" w:afterAutospacing="1"/>
    </w:pPr>
    <w:rPr>
      <w:rFonts w:ascii="Arial" w:hAnsi="Arial" w:cs="Arial"/>
      <w:color w:val="000000"/>
    </w:rPr>
  </w:style>
  <w:style w:type="paragraph" w:customStyle="1" w:styleId="contents">
    <w:name w:val="contents"/>
    <w:basedOn w:val="a"/>
    <w:pPr>
      <w:shd w:val="clear" w:color="auto" w:fill="C0C0C0"/>
      <w:spacing w:before="100" w:beforeAutospacing="1" w:after="100" w:afterAutospacing="1"/>
      <w:jc w:val="both"/>
    </w:pPr>
    <w:rPr>
      <w:rFonts w:ascii="Courier New" w:hAnsi="Courier New" w:cs="Courier New"/>
      <w:color w:val="000000"/>
    </w:rPr>
  </w:style>
  <w:style w:type="paragraph" w:customStyle="1" w:styleId="foundwords">
    <w:name w:val="foundwords"/>
    <w:basedOn w:val="a"/>
    <w:pPr>
      <w:shd w:val="clear" w:color="auto" w:fill="FF0000"/>
      <w:spacing w:before="100" w:beforeAutospacing="1" w:after="100" w:afterAutospacing="1"/>
      <w:jc w:val="both"/>
    </w:pPr>
    <w:rPr>
      <w:rFonts w:ascii="Arial" w:hAnsi="Arial" w:cs="Arial"/>
      <w:b/>
      <w:bCs/>
      <w:color w:val="FFFFFF"/>
    </w:rPr>
  </w:style>
  <w:style w:type="paragraph" w:customStyle="1" w:styleId="txtoutofdate">
    <w:name w:val="txtoutofdate"/>
    <w:basedOn w:val="a"/>
    <w:pPr>
      <w:spacing w:before="100" w:beforeAutospacing="1" w:after="100" w:afterAutospacing="1"/>
      <w:jc w:val="both"/>
    </w:pPr>
    <w:rPr>
      <w:rFonts w:ascii="Arial" w:hAnsi="Arial" w:cs="Arial"/>
      <w:color w:val="808000"/>
    </w:rPr>
  </w:style>
  <w:style w:type="paragraph" w:customStyle="1" w:styleId="notapplied">
    <w:name w:val="notapplied"/>
    <w:basedOn w:val="a"/>
    <w:pPr>
      <w:spacing w:before="100" w:beforeAutospacing="1" w:after="100" w:afterAutospacing="1"/>
      <w:jc w:val="both"/>
    </w:pPr>
    <w:rPr>
      <w:rFonts w:ascii="Arial" w:hAnsi="Arial" w:cs="Arial"/>
      <w:color w:val="008080"/>
    </w:rPr>
  </w:style>
  <w:style w:type="paragraph" w:customStyle="1" w:styleId="dictentry">
    <w:name w:val="dictentry"/>
    <w:basedOn w:val="a"/>
    <w:pPr>
      <w:ind w:right="2"/>
      <w:jc w:val="both"/>
    </w:pPr>
    <w:rPr>
      <w:rFonts w:ascii="Arial" w:hAnsi="Arial" w:cs="Arial"/>
      <w:color w:val="000000"/>
    </w:rPr>
  </w:style>
  <w:style w:type="paragraph" w:customStyle="1" w:styleId="hyperlinkcont">
    <w:name w:val="hyperlinkcont"/>
    <w:basedOn w:val="a"/>
    <w:pPr>
      <w:spacing w:before="100" w:beforeAutospacing="1" w:after="100" w:afterAutospacing="1"/>
      <w:jc w:val="both"/>
    </w:pPr>
    <w:rPr>
      <w:rFonts w:ascii="Arial" w:hAnsi="Arial" w:cs="Arial"/>
      <w:color w:val="008000"/>
    </w:rPr>
  </w:style>
  <w:style w:type="paragraph" w:customStyle="1" w:styleId="normaltablelist">
    <w:name w:val="normaltablelist"/>
    <w:basedOn w:val="a"/>
    <w:pPr>
      <w:spacing w:before="100" w:beforeAutospacing="1" w:after="100" w:afterAutospacing="1"/>
      <w:jc w:val="both"/>
    </w:pPr>
    <w:rPr>
      <w:rFonts w:ascii="Arial" w:hAnsi="Arial" w:cs="Arial"/>
      <w:color w:val="000000"/>
    </w:rPr>
  </w:style>
  <w:style w:type="paragraph" w:customStyle="1" w:styleId="techcomment">
    <w:name w:val="techcomment"/>
    <w:basedOn w:val="a"/>
    <w:pPr>
      <w:shd w:val="clear" w:color="auto" w:fill="FFFF00"/>
      <w:spacing w:before="100" w:beforeAutospacing="1" w:after="100" w:afterAutospacing="1"/>
    </w:pPr>
    <w:rPr>
      <w:rFonts w:ascii="Arial" w:hAnsi="Arial" w:cs="Arial"/>
      <w:color w:val="000000"/>
    </w:rPr>
  </w:style>
  <w:style w:type="character" w:customStyle="1" w:styleId="printable">
    <w:name w:val="printable"/>
    <w:basedOn w:val="a0"/>
  </w:style>
  <w:style w:type="character" w:customStyle="1" w:styleId="enumerated">
    <w:name w:val="enumerated"/>
    <w:basedOn w:val="a0"/>
  </w:style>
  <w:style w:type="paragraph" w:customStyle="1" w:styleId="s1">
    <w:name w:val="s_1"/>
    <w:basedOn w:val="a"/>
    <w:rsid w:val="00E80F25"/>
    <w:pPr>
      <w:spacing w:before="100" w:beforeAutospacing="1" w:after="100" w:afterAutospacing="1"/>
    </w:pPr>
    <w:rPr>
      <w:rFonts w:eastAsia="Times New Roman"/>
    </w:rPr>
  </w:style>
  <w:style w:type="character" w:customStyle="1" w:styleId="s106">
    <w:name w:val="s_106"/>
    <w:basedOn w:val="a0"/>
    <w:rsid w:val="00E80F25"/>
  </w:style>
  <w:style w:type="character" w:customStyle="1" w:styleId="auto-matches">
    <w:name w:val="auto-matches"/>
    <w:basedOn w:val="a0"/>
    <w:rsid w:val="00DA4946"/>
  </w:style>
  <w:style w:type="paragraph" w:styleId="a6">
    <w:name w:val="List Paragraph"/>
    <w:basedOn w:val="a"/>
    <w:uiPriority w:val="34"/>
    <w:qFormat/>
    <w:rsid w:val="00DA4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jc w:val="center"/>
      <w:outlineLvl w:val="0"/>
    </w:pPr>
    <w:rPr>
      <w:rFonts w:ascii="Arial" w:hAnsi="Arial" w:cs="Arial"/>
      <w:b/>
      <w:bCs/>
      <w:color w:val="000000"/>
      <w:kern w:val="36"/>
      <w:sz w:val="40"/>
      <w:szCs w:val="40"/>
    </w:rPr>
  </w:style>
  <w:style w:type="paragraph" w:styleId="2">
    <w:name w:val="heading 2"/>
    <w:basedOn w:val="a"/>
    <w:link w:val="20"/>
    <w:uiPriority w:val="9"/>
    <w:qFormat/>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
    <w:qFormat/>
    <w:pPr>
      <w:spacing w:before="100" w:beforeAutospacing="1" w:after="100" w:afterAutospacing="1"/>
      <w:jc w:val="center"/>
      <w:outlineLvl w:val="2"/>
    </w:pPr>
    <w:rPr>
      <w:rFonts w:ascii="Arial" w:hAnsi="Arial" w:cs="Arial"/>
      <w:b/>
      <w:bCs/>
      <w:color w:val="000000"/>
      <w:sz w:val="20"/>
      <w:szCs w:val="20"/>
    </w:rPr>
  </w:style>
  <w:style w:type="paragraph" w:styleId="4">
    <w:name w:val="heading 4"/>
    <w:basedOn w:val="a"/>
    <w:link w:val="40"/>
    <w:uiPriority w:val="9"/>
    <w:qFormat/>
    <w:pPr>
      <w:spacing w:before="100" w:beforeAutospacing="1" w:after="100" w:afterAutospacing="1"/>
      <w:jc w:val="center"/>
      <w:outlineLvl w:val="3"/>
    </w:pPr>
    <w:rPr>
      <w:rFonts w:ascii="Arial" w:hAnsi="Arial" w:cs="Arial"/>
      <w:b/>
      <w:bCs/>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00"/>
      <w:u w:val="none"/>
      <w:effect w:val="none"/>
    </w:rPr>
  </w:style>
  <w:style w:type="character" w:styleId="a4">
    <w:name w:val="FollowedHyperlink"/>
    <w:basedOn w:val="a0"/>
    <w:uiPriority w:val="99"/>
    <w:semiHidden/>
    <w:unhideWhenUsed/>
    <w:rPr>
      <w:strike w:val="0"/>
      <w:dstrike w:val="0"/>
      <w:color w:val="000000"/>
      <w:u w:val="none"/>
      <w:effect w:val="none"/>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styleId="a5">
    <w:name w:val="Normal (Web)"/>
    <w:basedOn w:val="a"/>
    <w:uiPriority w:val="99"/>
    <w:unhideWhenUsed/>
    <w:pPr>
      <w:spacing w:before="100" w:beforeAutospacing="1" w:after="100" w:afterAutospacing="1"/>
      <w:jc w:val="both"/>
    </w:pPr>
    <w:rPr>
      <w:rFonts w:ascii="Arial" w:hAnsi="Arial" w:cs="Arial"/>
    </w:rPr>
  </w:style>
  <w:style w:type="paragraph" w:customStyle="1" w:styleId="txtcomment">
    <w:name w:val="txtcomment"/>
    <w:basedOn w:val="a"/>
    <w:pPr>
      <w:shd w:val="clear" w:color="auto" w:fill="C0C0C0"/>
      <w:ind w:left="2" w:right="2"/>
      <w:jc w:val="both"/>
    </w:pPr>
    <w:rPr>
      <w:rFonts w:ascii="Arial" w:hAnsi="Arial" w:cs="Arial"/>
      <w:i/>
      <w:iCs/>
      <w:color w:val="800080"/>
    </w:rPr>
  </w:style>
  <w:style w:type="paragraph" w:customStyle="1" w:styleId="usercomment">
    <w:name w:val="usercomment"/>
    <w:basedOn w:val="a"/>
    <w:pPr>
      <w:shd w:val="clear" w:color="auto" w:fill="C0C0C0"/>
      <w:ind w:left="2" w:right="2"/>
    </w:pPr>
    <w:rPr>
      <w:rFonts w:ascii="Arial" w:hAnsi="Arial" w:cs="Arial"/>
      <w:i/>
      <w:iCs/>
      <w:color w:val="000000"/>
    </w:rPr>
  </w:style>
  <w:style w:type="paragraph" w:customStyle="1" w:styleId="versioninfo">
    <w:name w:val="versioninfo"/>
    <w:basedOn w:val="a"/>
    <w:pPr>
      <w:shd w:val="clear" w:color="auto" w:fill="C0C0C0"/>
      <w:ind w:left="2" w:right="2"/>
      <w:jc w:val="both"/>
    </w:pPr>
    <w:rPr>
      <w:rFonts w:ascii="Arial" w:hAnsi="Arial" w:cs="Arial"/>
      <w:i/>
      <w:iCs/>
      <w:color w:val="000080"/>
    </w:rPr>
  </w:style>
  <w:style w:type="paragraph" w:customStyle="1" w:styleId="fullwidth">
    <w:name w:val="fullwidth"/>
    <w:basedOn w:val="a"/>
    <w:pPr>
      <w:spacing w:before="100" w:beforeAutospacing="1" w:after="100" w:afterAutospacing="1"/>
      <w:jc w:val="both"/>
    </w:pPr>
    <w:rPr>
      <w:rFonts w:ascii="Arial" w:hAnsi="Arial" w:cs="Arial"/>
    </w:rPr>
  </w:style>
  <w:style w:type="paragraph" w:customStyle="1" w:styleId="colorselection">
    <w:name w:val="colorselection"/>
    <w:basedOn w:val="a"/>
    <w:pPr>
      <w:spacing w:before="100" w:beforeAutospacing="1" w:after="100" w:afterAutospacing="1"/>
      <w:jc w:val="both"/>
    </w:pPr>
    <w:rPr>
      <w:rFonts w:ascii="Arial" w:hAnsi="Arial" w:cs="Arial"/>
      <w:color w:val="0000FF"/>
    </w:rPr>
  </w:style>
  <w:style w:type="paragraph" w:customStyle="1" w:styleId="articleheader">
    <w:name w:val="articleheader"/>
    <w:basedOn w:val="a"/>
    <w:pPr>
      <w:spacing w:before="100" w:beforeAutospacing="1" w:after="100" w:afterAutospacing="1"/>
      <w:jc w:val="both"/>
    </w:pPr>
    <w:rPr>
      <w:rFonts w:ascii="Arial" w:hAnsi="Arial" w:cs="Arial"/>
      <w:color w:val="000000"/>
    </w:rPr>
  </w:style>
  <w:style w:type="paragraph" w:customStyle="1" w:styleId="normalnote">
    <w:name w:val="normalnote"/>
    <w:basedOn w:val="a"/>
    <w:pPr>
      <w:ind w:left="2" w:right="2"/>
    </w:pPr>
    <w:rPr>
      <w:rFonts w:ascii="Arial" w:hAnsi="Arial" w:cs="Arial"/>
      <w:color w:val="000000"/>
    </w:rPr>
  </w:style>
  <w:style w:type="paragraph" w:customStyle="1" w:styleId="normaltable">
    <w:name w:val="normaltable"/>
    <w:basedOn w:val="a"/>
    <w:pPr>
      <w:spacing w:before="100" w:beforeAutospacing="1" w:after="100" w:afterAutospacing="1"/>
      <w:jc w:val="both"/>
    </w:pPr>
    <w:rPr>
      <w:rFonts w:ascii="Arial" w:hAnsi="Arial" w:cs="Arial"/>
      <w:color w:val="000000"/>
    </w:rPr>
  </w:style>
  <w:style w:type="paragraph" w:customStyle="1" w:styleId="hfleft">
    <w:name w:val="hfleft"/>
    <w:basedOn w:val="a"/>
    <w:pPr>
      <w:spacing w:before="100" w:beforeAutospacing="1" w:after="100" w:afterAutospacing="1"/>
    </w:pPr>
    <w:rPr>
      <w:rFonts w:ascii="Arial" w:hAnsi="Arial" w:cs="Arial"/>
      <w:color w:val="000000"/>
      <w:sz w:val="12"/>
      <w:szCs w:val="12"/>
    </w:rPr>
  </w:style>
  <w:style w:type="paragraph" w:customStyle="1" w:styleId="normalsbsleft">
    <w:name w:val="normalsbsleft"/>
    <w:basedOn w:val="a"/>
    <w:pPr>
      <w:spacing w:before="100" w:beforeAutospacing="1" w:after="100" w:afterAutospacing="1"/>
    </w:pPr>
    <w:rPr>
      <w:rFonts w:ascii="Arial" w:hAnsi="Arial" w:cs="Arial"/>
      <w:color w:val="000000"/>
    </w:rPr>
  </w:style>
  <w:style w:type="paragraph" w:customStyle="1" w:styleId="hfright">
    <w:name w:val="hfright"/>
    <w:basedOn w:val="a"/>
    <w:pPr>
      <w:spacing w:before="100" w:beforeAutospacing="1" w:after="100" w:afterAutospacing="1"/>
      <w:jc w:val="right"/>
    </w:pPr>
    <w:rPr>
      <w:rFonts w:ascii="Arial" w:hAnsi="Arial" w:cs="Arial"/>
      <w:color w:val="000000"/>
      <w:sz w:val="12"/>
      <w:szCs w:val="12"/>
    </w:rPr>
  </w:style>
  <w:style w:type="paragraph" w:customStyle="1" w:styleId="normalsbsright">
    <w:name w:val="normalsbsright"/>
    <w:basedOn w:val="a"/>
    <w:pPr>
      <w:spacing w:before="100" w:beforeAutospacing="1" w:after="100" w:afterAutospacing="1"/>
      <w:jc w:val="right"/>
    </w:pPr>
    <w:rPr>
      <w:rFonts w:ascii="Arial" w:hAnsi="Arial" w:cs="Arial"/>
      <w:color w:val="000000"/>
    </w:rPr>
  </w:style>
  <w:style w:type="paragraph" w:customStyle="1" w:styleId="ansidos">
    <w:name w:val="ansidos"/>
    <w:basedOn w:val="a"/>
    <w:pPr>
      <w:spacing w:before="100" w:beforeAutospacing="1" w:after="100" w:afterAutospacing="1"/>
      <w:jc w:val="both"/>
    </w:pPr>
    <w:rPr>
      <w:rFonts w:ascii="Courier New" w:hAnsi="Courier New" w:cs="Courier New"/>
      <w:color w:val="000000"/>
    </w:rPr>
  </w:style>
  <w:style w:type="paragraph" w:customStyle="1" w:styleId="normaloem">
    <w:name w:val="normaloem"/>
    <w:basedOn w:val="a"/>
    <w:pPr>
      <w:spacing w:before="100" w:beforeAutospacing="1" w:after="100" w:afterAutospacing="1"/>
      <w:jc w:val="both"/>
    </w:pPr>
    <w:rPr>
      <w:rFonts w:ascii="Courier New" w:hAnsi="Courier New" w:cs="Courier New"/>
      <w:color w:val="000000"/>
    </w:rPr>
  </w:style>
  <w:style w:type="paragraph" w:customStyle="1" w:styleId="toleft">
    <w:name w:val="toleft"/>
    <w:basedOn w:val="a"/>
    <w:pPr>
      <w:spacing w:before="100" w:beforeAutospacing="1" w:after="100" w:afterAutospacing="1"/>
    </w:pPr>
    <w:rPr>
      <w:rFonts w:ascii="Arial" w:hAnsi="Arial" w:cs="Arial"/>
      <w:color w:val="000000"/>
    </w:rPr>
  </w:style>
  <w:style w:type="paragraph" w:customStyle="1" w:styleId="contents">
    <w:name w:val="contents"/>
    <w:basedOn w:val="a"/>
    <w:pPr>
      <w:shd w:val="clear" w:color="auto" w:fill="C0C0C0"/>
      <w:spacing w:before="100" w:beforeAutospacing="1" w:after="100" w:afterAutospacing="1"/>
      <w:jc w:val="both"/>
    </w:pPr>
    <w:rPr>
      <w:rFonts w:ascii="Courier New" w:hAnsi="Courier New" w:cs="Courier New"/>
      <w:color w:val="000000"/>
    </w:rPr>
  </w:style>
  <w:style w:type="paragraph" w:customStyle="1" w:styleId="foundwords">
    <w:name w:val="foundwords"/>
    <w:basedOn w:val="a"/>
    <w:pPr>
      <w:shd w:val="clear" w:color="auto" w:fill="FF0000"/>
      <w:spacing w:before="100" w:beforeAutospacing="1" w:after="100" w:afterAutospacing="1"/>
      <w:jc w:val="both"/>
    </w:pPr>
    <w:rPr>
      <w:rFonts w:ascii="Arial" w:hAnsi="Arial" w:cs="Arial"/>
      <w:b/>
      <w:bCs/>
      <w:color w:val="FFFFFF"/>
    </w:rPr>
  </w:style>
  <w:style w:type="paragraph" w:customStyle="1" w:styleId="txtoutofdate">
    <w:name w:val="txtoutofdate"/>
    <w:basedOn w:val="a"/>
    <w:pPr>
      <w:spacing w:before="100" w:beforeAutospacing="1" w:after="100" w:afterAutospacing="1"/>
      <w:jc w:val="both"/>
    </w:pPr>
    <w:rPr>
      <w:rFonts w:ascii="Arial" w:hAnsi="Arial" w:cs="Arial"/>
      <w:color w:val="808000"/>
    </w:rPr>
  </w:style>
  <w:style w:type="paragraph" w:customStyle="1" w:styleId="notapplied">
    <w:name w:val="notapplied"/>
    <w:basedOn w:val="a"/>
    <w:pPr>
      <w:spacing w:before="100" w:beforeAutospacing="1" w:after="100" w:afterAutospacing="1"/>
      <w:jc w:val="both"/>
    </w:pPr>
    <w:rPr>
      <w:rFonts w:ascii="Arial" w:hAnsi="Arial" w:cs="Arial"/>
      <w:color w:val="008080"/>
    </w:rPr>
  </w:style>
  <w:style w:type="paragraph" w:customStyle="1" w:styleId="dictentry">
    <w:name w:val="dictentry"/>
    <w:basedOn w:val="a"/>
    <w:pPr>
      <w:ind w:right="2"/>
      <w:jc w:val="both"/>
    </w:pPr>
    <w:rPr>
      <w:rFonts w:ascii="Arial" w:hAnsi="Arial" w:cs="Arial"/>
      <w:color w:val="000000"/>
    </w:rPr>
  </w:style>
  <w:style w:type="paragraph" w:customStyle="1" w:styleId="hyperlinkcont">
    <w:name w:val="hyperlinkcont"/>
    <w:basedOn w:val="a"/>
    <w:pPr>
      <w:spacing w:before="100" w:beforeAutospacing="1" w:after="100" w:afterAutospacing="1"/>
      <w:jc w:val="both"/>
    </w:pPr>
    <w:rPr>
      <w:rFonts w:ascii="Arial" w:hAnsi="Arial" w:cs="Arial"/>
      <w:color w:val="008000"/>
    </w:rPr>
  </w:style>
  <w:style w:type="paragraph" w:customStyle="1" w:styleId="normaltablelist">
    <w:name w:val="normaltablelist"/>
    <w:basedOn w:val="a"/>
    <w:pPr>
      <w:spacing w:before="100" w:beforeAutospacing="1" w:after="100" w:afterAutospacing="1"/>
      <w:jc w:val="both"/>
    </w:pPr>
    <w:rPr>
      <w:rFonts w:ascii="Arial" w:hAnsi="Arial" w:cs="Arial"/>
      <w:color w:val="000000"/>
    </w:rPr>
  </w:style>
  <w:style w:type="paragraph" w:customStyle="1" w:styleId="techcomment">
    <w:name w:val="techcomment"/>
    <w:basedOn w:val="a"/>
    <w:pPr>
      <w:shd w:val="clear" w:color="auto" w:fill="FFFF00"/>
      <w:spacing w:before="100" w:beforeAutospacing="1" w:after="100" w:afterAutospacing="1"/>
    </w:pPr>
    <w:rPr>
      <w:rFonts w:ascii="Arial" w:hAnsi="Arial" w:cs="Arial"/>
      <w:color w:val="000000"/>
    </w:rPr>
  </w:style>
  <w:style w:type="character" w:customStyle="1" w:styleId="printable">
    <w:name w:val="printable"/>
    <w:basedOn w:val="a0"/>
  </w:style>
  <w:style w:type="character" w:customStyle="1" w:styleId="enumerated">
    <w:name w:val="enumerated"/>
    <w:basedOn w:val="a0"/>
  </w:style>
  <w:style w:type="paragraph" w:customStyle="1" w:styleId="s1">
    <w:name w:val="s_1"/>
    <w:basedOn w:val="a"/>
    <w:rsid w:val="00E80F25"/>
    <w:pPr>
      <w:spacing w:before="100" w:beforeAutospacing="1" w:after="100" w:afterAutospacing="1"/>
    </w:pPr>
    <w:rPr>
      <w:rFonts w:eastAsia="Times New Roman"/>
    </w:rPr>
  </w:style>
  <w:style w:type="character" w:customStyle="1" w:styleId="s106">
    <w:name w:val="s_106"/>
    <w:basedOn w:val="a0"/>
    <w:rsid w:val="00E80F25"/>
  </w:style>
  <w:style w:type="character" w:customStyle="1" w:styleId="auto-matches">
    <w:name w:val="auto-matches"/>
    <w:basedOn w:val="a0"/>
    <w:rsid w:val="00DA4946"/>
  </w:style>
  <w:style w:type="paragraph" w:styleId="a6">
    <w:name w:val="List Paragraph"/>
    <w:basedOn w:val="a"/>
    <w:uiPriority w:val="34"/>
    <w:qFormat/>
    <w:rsid w:val="00DA4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7529">
      <w:marLeft w:val="0"/>
      <w:marRight w:val="0"/>
      <w:marTop w:val="0"/>
      <w:marBottom w:val="0"/>
      <w:divBdr>
        <w:top w:val="none" w:sz="0" w:space="0" w:color="auto"/>
        <w:left w:val="none" w:sz="0" w:space="0" w:color="auto"/>
        <w:bottom w:val="none" w:sz="0" w:space="0" w:color="auto"/>
        <w:right w:val="none" w:sz="0" w:space="0" w:color="auto"/>
      </w:divBdr>
    </w:div>
    <w:div w:id="52507858">
      <w:marLeft w:val="0"/>
      <w:marRight w:val="0"/>
      <w:marTop w:val="0"/>
      <w:marBottom w:val="0"/>
      <w:divBdr>
        <w:top w:val="none" w:sz="0" w:space="0" w:color="auto"/>
        <w:left w:val="none" w:sz="0" w:space="0" w:color="auto"/>
        <w:bottom w:val="none" w:sz="0" w:space="0" w:color="auto"/>
        <w:right w:val="none" w:sz="0" w:space="0" w:color="auto"/>
      </w:divBdr>
    </w:div>
    <w:div w:id="60062282">
      <w:marLeft w:val="0"/>
      <w:marRight w:val="0"/>
      <w:marTop w:val="0"/>
      <w:marBottom w:val="0"/>
      <w:divBdr>
        <w:top w:val="none" w:sz="0" w:space="0" w:color="auto"/>
        <w:left w:val="none" w:sz="0" w:space="0" w:color="auto"/>
        <w:bottom w:val="none" w:sz="0" w:space="0" w:color="auto"/>
        <w:right w:val="none" w:sz="0" w:space="0" w:color="auto"/>
      </w:divBdr>
    </w:div>
    <w:div w:id="70123676">
      <w:marLeft w:val="0"/>
      <w:marRight w:val="0"/>
      <w:marTop w:val="0"/>
      <w:marBottom w:val="0"/>
      <w:divBdr>
        <w:top w:val="none" w:sz="0" w:space="0" w:color="auto"/>
        <w:left w:val="none" w:sz="0" w:space="0" w:color="auto"/>
        <w:bottom w:val="none" w:sz="0" w:space="0" w:color="auto"/>
        <w:right w:val="none" w:sz="0" w:space="0" w:color="auto"/>
      </w:divBdr>
    </w:div>
    <w:div w:id="128982102">
      <w:marLeft w:val="0"/>
      <w:marRight w:val="0"/>
      <w:marTop w:val="0"/>
      <w:marBottom w:val="0"/>
      <w:divBdr>
        <w:top w:val="none" w:sz="0" w:space="0" w:color="auto"/>
        <w:left w:val="none" w:sz="0" w:space="0" w:color="auto"/>
        <w:bottom w:val="none" w:sz="0" w:space="0" w:color="auto"/>
        <w:right w:val="none" w:sz="0" w:space="0" w:color="auto"/>
      </w:divBdr>
    </w:div>
    <w:div w:id="171146296">
      <w:marLeft w:val="0"/>
      <w:marRight w:val="0"/>
      <w:marTop w:val="0"/>
      <w:marBottom w:val="0"/>
      <w:divBdr>
        <w:top w:val="none" w:sz="0" w:space="0" w:color="auto"/>
        <w:left w:val="none" w:sz="0" w:space="0" w:color="auto"/>
        <w:bottom w:val="none" w:sz="0" w:space="0" w:color="auto"/>
        <w:right w:val="none" w:sz="0" w:space="0" w:color="auto"/>
      </w:divBdr>
      <w:divsChild>
        <w:div w:id="813106417">
          <w:marLeft w:val="0"/>
          <w:marRight w:val="0"/>
          <w:marTop w:val="0"/>
          <w:marBottom w:val="0"/>
          <w:divBdr>
            <w:top w:val="none" w:sz="0" w:space="0" w:color="auto"/>
            <w:left w:val="none" w:sz="0" w:space="0" w:color="auto"/>
            <w:bottom w:val="none" w:sz="0" w:space="0" w:color="auto"/>
            <w:right w:val="none" w:sz="0" w:space="0" w:color="auto"/>
          </w:divBdr>
        </w:div>
      </w:divsChild>
    </w:div>
    <w:div w:id="197085829">
      <w:marLeft w:val="0"/>
      <w:marRight w:val="0"/>
      <w:marTop w:val="0"/>
      <w:marBottom w:val="0"/>
      <w:divBdr>
        <w:top w:val="none" w:sz="0" w:space="0" w:color="auto"/>
        <w:left w:val="none" w:sz="0" w:space="0" w:color="auto"/>
        <w:bottom w:val="none" w:sz="0" w:space="0" w:color="auto"/>
        <w:right w:val="none" w:sz="0" w:space="0" w:color="auto"/>
      </w:divBdr>
    </w:div>
    <w:div w:id="201410231">
      <w:marLeft w:val="0"/>
      <w:marRight w:val="0"/>
      <w:marTop w:val="0"/>
      <w:marBottom w:val="0"/>
      <w:divBdr>
        <w:top w:val="none" w:sz="0" w:space="0" w:color="auto"/>
        <w:left w:val="none" w:sz="0" w:space="0" w:color="auto"/>
        <w:bottom w:val="none" w:sz="0" w:space="0" w:color="auto"/>
        <w:right w:val="none" w:sz="0" w:space="0" w:color="auto"/>
      </w:divBdr>
    </w:div>
    <w:div w:id="251550471">
      <w:marLeft w:val="0"/>
      <w:marRight w:val="0"/>
      <w:marTop w:val="0"/>
      <w:marBottom w:val="0"/>
      <w:divBdr>
        <w:top w:val="none" w:sz="0" w:space="0" w:color="auto"/>
        <w:left w:val="none" w:sz="0" w:space="0" w:color="auto"/>
        <w:bottom w:val="none" w:sz="0" w:space="0" w:color="auto"/>
        <w:right w:val="none" w:sz="0" w:space="0" w:color="auto"/>
      </w:divBdr>
    </w:div>
    <w:div w:id="268707966">
      <w:marLeft w:val="0"/>
      <w:marRight w:val="0"/>
      <w:marTop w:val="0"/>
      <w:marBottom w:val="0"/>
      <w:divBdr>
        <w:top w:val="none" w:sz="0" w:space="0" w:color="auto"/>
        <w:left w:val="none" w:sz="0" w:space="0" w:color="auto"/>
        <w:bottom w:val="none" w:sz="0" w:space="0" w:color="auto"/>
        <w:right w:val="none" w:sz="0" w:space="0" w:color="auto"/>
      </w:divBdr>
    </w:div>
    <w:div w:id="284695766">
      <w:marLeft w:val="0"/>
      <w:marRight w:val="0"/>
      <w:marTop w:val="0"/>
      <w:marBottom w:val="0"/>
      <w:divBdr>
        <w:top w:val="none" w:sz="0" w:space="0" w:color="auto"/>
        <w:left w:val="none" w:sz="0" w:space="0" w:color="auto"/>
        <w:bottom w:val="none" w:sz="0" w:space="0" w:color="auto"/>
        <w:right w:val="none" w:sz="0" w:space="0" w:color="auto"/>
      </w:divBdr>
    </w:div>
    <w:div w:id="296840349">
      <w:marLeft w:val="0"/>
      <w:marRight w:val="0"/>
      <w:marTop w:val="0"/>
      <w:marBottom w:val="0"/>
      <w:divBdr>
        <w:top w:val="none" w:sz="0" w:space="0" w:color="auto"/>
        <w:left w:val="none" w:sz="0" w:space="0" w:color="auto"/>
        <w:bottom w:val="none" w:sz="0" w:space="0" w:color="auto"/>
        <w:right w:val="none" w:sz="0" w:space="0" w:color="auto"/>
      </w:divBdr>
    </w:div>
    <w:div w:id="320357435">
      <w:marLeft w:val="0"/>
      <w:marRight w:val="0"/>
      <w:marTop w:val="0"/>
      <w:marBottom w:val="0"/>
      <w:divBdr>
        <w:top w:val="none" w:sz="0" w:space="0" w:color="auto"/>
        <w:left w:val="none" w:sz="0" w:space="0" w:color="auto"/>
        <w:bottom w:val="none" w:sz="0" w:space="0" w:color="auto"/>
        <w:right w:val="none" w:sz="0" w:space="0" w:color="auto"/>
      </w:divBdr>
    </w:div>
    <w:div w:id="321540894">
      <w:marLeft w:val="0"/>
      <w:marRight w:val="0"/>
      <w:marTop w:val="0"/>
      <w:marBottom w:val="0"/>
      <w:divBdr>
        <w:top w:val="none" w:sz="0" w:space="0" w:color="auto"/>
        <w:left w:val="none" w:sz="0" w:space="0" w:color="auto"/>
        <w:bottom w:val="none" w:sz="0" w:space="0" w:color="auto"/>
        <w:right w:val="none" w:sz="0" w:space="0" w:color="auto"/>
      </w:divBdr>
    </w:div>
    <w:div w:id="325861929">
      <w:marLeft w:val="0"/>
      <w:marRight w:val="0"/>
      <w:marTop w:val="0"/>
      <w:marBottom w:val="0"/>
      <w:divBdr>
        <w:top w:val="none" w:sz="0" w:space="0" w:color="auto"/>
        <w:left w:val="none" w:sz="0" w:space="0" w:color="auto"/>
        <w:bottom w:val="none" w:sz="0" w:space="0" w:color="auto"/>
        <w:right w:val="none" w:sz="0" w:space="0" w:color="auto"/>
      </w:divBdr>
    </w:div>
    <w:div w:id="327102104">
      <w:marLeft w:val="0"/>
      <w:marRight w:val="0"/>
      <w:marTop w:val="0"/>
      <w:marBottom w:val="0"/>
      <w:divBdr>
        <w:top w:val="none" w:sz="0" w:space="0" w:color="auto"/>
        <w:left w:val="none" w:sz="0" w:space="0" w:color="auto"/>
        <w:bottom w:val="none" w:sz="0" w:space="0" w:color="auto"/>
        <w:right w:val="none" w:sz="0" w:space="0" w:color="auto"/>
      </w:divBdr>
    </w:div>
    <w:div w:id="330063542">
      <w:marLeft w:val="0"/>
      <w:marRight w:val="0"/>
      <w:marTop w:val="0"/>
      <w:marBottom w:val="0"/>
      <w:divBdr>
        <w:top w:val="none" w:sz="0" w:space="0" w:color="auto"/>
        <w:left w:val="none" w:sz="0" w:space="0" w:color="auto"/>
        <w:bottom w:val="none" w:sz="0" w:space="0" w:color="auto"/>
        <w:right w:val="none" w:sz="0" w:space="0" w:color="auto"/>
      </w:divBdr>
    </w:div>
    <w:div w:id="348407677">
      <w:marLeft w:val="0"/>
      <w:marRight w:val="0"/>
      <w:marTop w:val="0"/>
      <w:marBottom w:val="0"/>
      <w:divBdr>
        <w:top w:val="none" w:sz="0" w:space="0" w:color="auto"/>
        <w:left w:val="none" w:sz="0" w:space="0" w:color="auto"/>
        <w:bottom w:val="none" w:sz="0" w:space="0" w:color="auto"/>
        <w:right w:val="none" w:sz="0" w:space="0" w:color="auto"/>
      </w:divBdr>
    </w:div>
    <w:div w:id="349531691">
      <w:marLeft w:val="0"/>
      <w:marRight w:val="0"/>
      <w:marTop w:val="0"/>
      <w:marBottom w:val="0"/>
      <w:divBdr>
        <w:top w:val="none" w:sz="0" w:space="0" w:color="auto"/>
        <w:left w:val="none" w:sz="0" w:space="0" w:color="auto"/>
        <w:bottom w:val="none" w:sz="0" w:space="0" w:color="auto"/>
        <w:right w:val="none" w:sz="0" w:space="0" w:color="auto"/>
      </w:divBdr>
    </w:div>
    <w:div w:id="367027804">
      <w:marLeft w:val="0"/>
      <w:marRight w:val="0"/>
      <w:marTop w:val="0"/>
      <w:marBottom w:val="0"/>
      <w:divBdr>
        <w:top w:val="none" w:sz="0" w:space="0" w:color="auto"/>
        <w:left w:val="none" w:sz="0" w:space="0" w:color="auto"/>
        <w:bottom w:val="none" w:sz="0" w:space="0" w:color="auto"/>
        <w:right w:val="none" w:sz="0" w:space="0" w:color="auto"/>
      </w:divBdr>
    </w:div>
    <w:div w:id="406147678">
      <w:marLeft w:val="0"/>
      <w:marRight w:val="0"/>
      <w:marTop w:val="0"/>
      <w:marBottom w:val="0"/>
      <w:divBdr>
        <w:top w:val="none" w:sz="0" w:space="0" w:color="auto"/>
        <w:left w:val="none" w:sz="0" w:space="0" w:color="auto"/>
        <w:bottom w:val="none" w:sz="0" w:space="0" w:color="auto"/>
        <w:right w:val="none" w:sz="0" w:space="0" w:color="auto"/>
      </w:divBdr>
    </w:div>
    <w:div w:id="412970865">
      <w:marLeft w:val="0"/>
      <w:marRight w:val="0"/>
      <w:marTop w:val="0"/>
      <w:marBottom w:val="0"/>
      <w:divBdr>
        <w:top w:val="none" w:sz="0" w:space="0" w:color="auto"/>
        <w:left w:val="none" w:sz="0" w:space="0" w:color="auto"/>
        <w:bottom w:val="none" w:sz="0" w:space="0" w:color="auto"/>
        <w:right w:val="none" w:sz="0" w:space="0" w:color="auto"/>
      </w:divBdr>
    </w:div>
    <w:div w:id="413744061">
      <w:marLeft w:val="0"/>
      <w:marRight w:val="0"/>
      <w:marTop w:val="0"/>
      <w:marBottom w:val="0"/>
      <w:divBdr>
        <w:top w:val="none" w:sz="0" w:space="0" w:color="auto"/>
        <w:left w:val="none" w:sz="0" w:space="0" w:color="auto"/>
        <w:bottom w:val="none" w:sz="0" w:space="0" w:color="auto"/>
        <w:right w:val="none" w:sz="0" w:space="0" w:color="auto"/>
      </w:divBdr>
      <w:divsChild>
        <w:div w:id="846287538">
          <w:marLeft w:val="0"/>
          <w:marRight w:val="0"/>
          <w:marTop w:val="0"/>
          <w:marBottom w:val="0"/>
          <w:divBdr>
            <w:top w:val="none" w:sz="0" w:space="0" w:color="auto"/>
            <w:left w:val="none" w:sz="0" w:space="0" w:color="auto"/>
            <w:bottom w:val="none" w:sz="0" w:space="0" w:color="auto"/>
            <w:right w:val="none" w:sz="0" w:space="0" w:color="auto"/>
          </w:divBdr>
        </w:div>
      </w:divsChild>
    </w:div>
    <w:div w:id="416371092">
      <w:marLeft w:val="0"/>
      <w:marRight w:val="0"/>
      <w:marTop w:val="0"/>
      <w:marBottom w:val="0"/>
      <w:divBdr>
        <w:top w:val="none" w:sz="0" w:space="0" w:color="auto"/>
        <w:left w:val="none" w:sz="0" w:space="0" w:color="auto"/>
        <w:bottom w:val="none" w:sz="0" w:space="0" w:color="auto"/>
        <w:right w:val="none" w:sz="0" w:space="0" w:color="auto"/>
      </w:divBdr>
    </w:div>
    <w:div w:id="435904236">
      <w:marLeft w:val="0"/>
      <w:marRight w:val="0"/>
      <w:marTop w:val="0"/>
      <w:marBottom w:val="0"/>
      <w:divBdr>
        <w:top w:val="none" w:sz="0" w:space="0" w:color="auto"/>
        <w:left w:val="none" w:sz="0" w:space="0" w:color="auto"/>
        <w:bottom w:val="none" w:sz="0" w:space="0" w:color="auto"/>
        <w:right w:val="none" w:sz="0" w:space="0" w:color="auto"/>
      </w:divBdr>
    </w:div>
    <w:div w:id="440884608">
      <w:marLeft w:val="0"/>
      <w:marRight w:val="0"/>
      <w:marTop w:val="0"/>
      <w:marBottom w:val="0"/>
      <w:divBdr>
        <w:top w:val="none" w:sz="0" w:space="0" w:color="auto"/>
        <w:left w:val="none" w:sz="0" w:space="0" w:color="auto"/>
        <w:bottom w:val="none" w:sz="0" w:space="0" w:color="auto"/>
        <w:right w:val="none" w:sz="0" w:space="0" w:color="auto"/>
      </w:divBdr>
    </w:div>
    <w:div w:id="462239217">
      <w:marLeft w:val="0"/>
      <w:marRight w:val="0"/>
      <w:marTop w:val="0"/>
      <w:marBottom w:val="0"/>
      <w:divBdr>
        <w:top w:val="none" w:sz="0" w:space="0" w:color="auto"/>
        <w:left w:val="none" w:sz="0" w:space="0" w:color="auto"/>
        <w:bottom w:val="none" w:sz="0" w:space="0" w:color="auto"/>
        <w:right w:val="none" w:sz="0" w:space="0" w:color="auto"/>
      </w:divBdr>
    </w:div>
    <w:div w:id="488208368">
      <w:marLeft w:val="0"/>
      <w:marRight w:val="0"/>
      <w:marTop w:val="0"/>
      <w:marBottom w:val="0"/>
      <w:divBdr>
        <w:top w:val="none" w:sz="0" w:space="0" w:color="auto"/>
        <w:left w:val="none" w:sz="0" w:space="0" w:color="auto"/>
        <w:bottom w:val="none" w:sz="0" w:space="0" w:color="auto"/>
        <w:right w:val="none" w:sz="0" w:space="0" w:color="auto"/>
      </w:divBdr>
    </w:div>
    <w:div w:id="564688032">
      <w:marLeft w:val="0"/>
      <w:marRight w:val="0"/>
      <w:marTop w:val="0"/>
      <w:marBottom w:val="0"/>
      <w:divBdr>
        <w:top w:val="none" w:sz="0" w:space="0" w:color="auto"/>
        <w:left w:val="none" w:sz="0" w:space="0" w:color="auto"/>
        <w:bottom w:val="none" w:sz="0" w:space="0" w:color="auto"/>
        <w:right w:val="none" w:sz="0" w:space="0" w:color="auto"/>
      </w:divBdr>
    </w:div>
    <w:div w:id="566574567">
      <w:marLeft w:val="0"/>
      <w:marRight w:val="0"/>
      <w:marTop w:val="0"/>
      <w:marBottom w:val="0"/>
      <w:divBdr>
        <w:top w:val="none" w:sz="0" w:space="0" w:color="auto"/>
        <w:left w:val="none" w:sz="0" w:space="0" w:color="auto"/>
        <w:bottom w:val="none" w:sz="0" w:space="0" w:color="auto"/>
        <w:right w:val="none" w:sz="0" w:space="0" w:color="auto"/>
      </w:divBdr>
    </w:div>
    <w:div w:id="589240937">
      <w:marLeft w:val="0"/>
      <w:marRight w:val="0"/>
      <w:marTop w:val="0"/>
      <w:marBottom w:val="0"/>
      <w:divBdr>
        <w:top w:val="none" w:sz="0" w:space="0" w:color="auto"/>
        <w:left w:val="none" w:sz="0" w:space="0" w:color="auto"/>
        <w:bottom w:val="none" w:sz="0" w:space="0" w:color="auto"/>
        <w:right w:val="none" w:sz="0" w:space="0" w:color="auto"/>
      </w:divBdr>
    </w:div>
    <w:div w:id="591204007">
      <w:marLeft w:val="0"/>
      <w:marRight w:val="0"/>
      <w:marTop w:val="0"/>
      <w:marBottom w:val="0"/>
      <w:divBdr>
        <w:top w:val="none" w:sz="0" w:space="0" w:color="auto"/>
        <w:left w:val="none" w:sz="0" w:space="0" w:color="auto"/>
        <w:bottom w:val="none" w:sz="0" w:space="0" w:color="auto"/>
        <w:right w:val="none" w:sz="0" w:space="0" w:color="auto"/>
      </w:divBdr>
    </w:div>
    <w:div w:id="592787374">
      <w:marLeft w:val="0"/>
      <w:marRight w:val="0"/>
      <w:marTop w:val="0"/>
      <w:marBottom w:val="0"/>
      <w:divBdr>
        <w:top w:val="none" w:sz="0" w:space="0" w:color="auto"/>
        <w:left w:val="none" w:sz="0" w:space="0" w:color="auto"/>
        <w:bottom w:val="none" w:sz="0" w:space="0" w:color="auto"/>
        <w:right w:val="none" w:sz="0" w:space="0" w:color="auto"/>
      </w:divBdr>
      <w:divsChild>
        <w:div w:id="863909893">
          <w:marLeft w:val="0"/>
          <w:marRight w:val="0"/>
          <w:marTop w:val="0"/>
          <w:marBottom w:val="0"/>
          <w:divBdr>
            <w:top w:val="none" w:sz="0" w:space="0" w:color="auto"/>
            <w:left w:val="none" w:sz="0" w:space="0" w:color="auto"/>
            <w:bottom w:val="none" w:sz="0" w:space="0" w:color="auto"/>
            <w:right w:val="none" w:sz="0" w:space="0" w:color="auto"/>
          </w:divBdr>
        </w:div>
      </w:divsChild>
    </w:div>
    <w:div w:id="608661945">
      <w:marLeft w:val="0"/>
      <w:marRight w:val="0"/>
      <w:marTop w:val="0"/>
      <w:marBottom w:val="0"/>
      <w:divBdr>
        <w:top w:val="none" w:sz="0" w:space="0" w:color="auto"/>
        <w:left w:val="none" w:sz="0" w:space="0" w:color="auto"/>
        <w:bottom w:val="none" w:sz="0" w:space="0" w:color="auto"/>
        <w:right w:val="none" w:sz="0" w:space="0" w:color="auto"/>
      </w:divBdr>
    </w:div>
    <w:div w:id="641731810">
      <w:marLeft w:val="0"/>
      <w:marRight w:val="0"/>
      <w:marTop w:val="0"/>
      <w:marBottom w:val="0"/>
      <w:divBdr>
        <w:top w:val="none" w:sz="0" w:space="0" w:color="auto"/>
        <w:left w:val="none" w:sz="0" w:space="0" w:color="auto"/>
        <w:bottom w:val="none" w:sz="0" w:space="0" w:color="auto"/>
        <w:right w:val="none" w:sz="0" w:space="0" w:color="auto"/>
      </w:divBdr>
    </w:div>
    <w:div w:id="647831559">
      <w:marLeft w:val="0"/>
      <w:marRight w:val="0"/>
      <w:marTop w:val="0"/>
      <w:marBottom w:val="0"/>
      <w:divBdr>
        <w:top w:val="none" w:sz="0" w:space="0" w:color="auto"/>
        <w:left w:val="none" w:sz="0" w:space="0" w:color="auto"/>
        <w:bottom w:val="none" w:sz="0" w:space="0" w:color="auto"/>
        <w:right w:val="none" w:sz="0" w:space="0" w:color="auto"/>
      </w:divBdr>
    </w:div>
    <w:div w:id="743718580">
      <w:marLeft w:val="0"/>
      <w:marRight w:val="0"/>
      <w:marTop w:val="0"/>
      <w:marBottom w:val="0"/>
      <w:divBdr>
        <w:top w:val="none" w:sz="0" w:space="0" w:color="auto"/>
        <w:left w:val="none" w:sz="0" w:space="0" w:color="auto"/>
        <w:bottom w:val="none" w:sz="0" w:space="0" w:color="auto"/>
        <w:right w:val="none" w:sz="0" w:space="0" w:color="auto"/>
      </w:divBdr>
    </w:div>
    <w:div w:id="755827696">
      <w:marLeft w:val="0"/>
      <w:marRight w:val="0"/>
      <w:marTop w:val="0"/>
      <w:marBottom w:val="0"/>
      <w:divBdr>
        <w:top w:val="none" w:sz="0" w:space="0" w:color="auto"/>
        <w:left w:val="none" w:sz="0" w:space="0" w:color="auto"/>
        <w:bottom w:val="none" w:sz="0" w:space="0" w:color="auto"/>
        <w:right w:val="none" w:sz="0" w:space="0" w:color="auto"/>
      </w:divBdr>
    </w:div>
    <w:div w:id="757480241">
      <w:marLeft w:val="0"/>
      <w:marRight w:val="0"/>
      <w:marTop w:val="0"/>
      <w:marBottom w:val="0"/>
      <w:divBdr>
        <w:top w:val="none" w:sz="0" w:space="0" w:color="auto"/>
        <w:left w:val="none" w:sz="0" w:space="0" w:color="auto"/>
        <w:bottom w:val="none" w:sz="0" w:space="0" w:color="auto"/>
        <w:right w:val="none" w:sz="0" w:space="0" w:color="auto"/>
      </w:divBdr>
    </w:div>
    <w:div w:id="786587656">
      <w:marLeft w:val="0"/>
      <w:marRight w:val="0"/>
      <w:marTop w:val="0"/>
      <w:marBottom w:val="0"/>
      <w:divBdr>
        <w:top w:val="none" w:sz="0" w:space="0" w:color="auto"/>
        <w:left w:val="none" w:sz="0" w:space="0" w:color="auto"/>
        <w:bottom w:val="none" w:sz="0" w:space="0" w:color="auto"/>
        <w:right w:val="none" w:sz="0" w:space="0" w:color="auto"/>
      </w:divBdr>
    </w:div>
    <w:div w:id="790320762">
      <w:marLeft w:val="0"/>
      <w:marRight w:val="0"/>
      <w:marTop w:val="0"/>
      <w:marBottom w:val="0"/>
      <w:divBdr>
        <w:top w:val="none" w:sz="0" w:space="0" w:color="auto"/>
        <w:left w:val="none" w:sz="0" w:space="0" w:color="auto"/>
        <w:bottom w:val="none" w:sz="0" w:space="0" w:color="auto"/>
        <w:right w:val="none" w:sz="0" w:space="0" w:color="auto"/>
      </w:divBdr>
    </w:div>
    <w:div w:id="808281172">
      <w:marLeft w:val="0"/>
      <w:marRight w:val="0"/>
      <w:marTop w:val="0"/>
      <w:marBottom w:val="0"/>
      <w:divBdr>
        <w:top w:val="none" w:sz="0" w:space="0" w:color="auto"/>
        <w:left w:val="none" w:sz="0" w:space="0" w:color="auto"/>
        <w:bottom w:val="none" w:sz="0" w:space="0" w:color="auto"/>
        <w:right w:val="none" w:sz="0" w:space="0" w:color="auto"/>
      </w:divBdr>
    </w:div>
    <w:div w:id="811362841">
      <w:marLeft w:val="0"/>
      <w:marRight w:val="0"/>
      <w:marTop w:val="0"/>
      <w:marBottom w:val="0"/>
      <w:divBdr>
        <w:top w:val="none" w:sz="0" w:space="0" w:color="auto"/>
        <w:left w:val="none" w:sz="0" w:space="0" w:color="auto"/>
        <w:bottom w:val="none" w:sz="0" w:space="0" w:color="auto"/>
        <w:right w:val="none" w:sz="0" w:space="0" w:color="auto"/>
      </w:divBdr>
    </w:div>
    <w:div w:id="858465643">
      <w:marLeft w:val="0"/>
      <w:marRight w:val="0"/>
      <w:marTop w:val="0"/>
      <w:marBottom w:val="0"/>
      <w:divBdr>
        <w:top w:val="none" w:sz="0" w:space="0" w:color="auto"/>
        <w:left w:val="none" w:sz="0" w:space="0" w:color="auto"/>
        <w:bottom w:val="none" w:sz="0" w:space="0" w:color="auto"/>
        <w:right w:val="none" w:sz="0" w:space="0" w:color="auto"/>
      </w:divBdr>
    </w:div>
    <w:div w:id="860554293">
      <w:marLeft w:val="0"/>
      <w:marRight w:val="0"/>
      <w:marTop w:val="0"/>
      <w:marBottom w:val="0"/>
      <w:divBdr>
        <w:top w:val="none" w:sz="0" w:space="0" w:color="auto"/>
        <w:left w:val="none" w:sz="0" w:space="0" w:color="auto"/>
        <w:bottom w:val="none" w:sz="0" w:space="0" w:color="auto"/>
        <w:right w:val="none" w:sz="0" w:space="0" w:color="auto"/>
      </w:divBdr>
    </w:div>
    <w:div w:id="923876781">
      <w:marLeft w:val="0"/>
      <w:marRight w:val="0"/>
      <w:marTop w:val="0"/>
      <w:marBottom w:val="0"/>
      <w:divBdr>
        <w:top w:val="none" w:sz="0" w:space="0" w:color="auto"/>
        <w:left w:val="none" w:sz="0" w:space="0" w:color="auto"/>
        <w:bottom w:val="none" w:sz="0" w:space="0" w:color="auto"/>
        <w:right w:val="none" w:sz="0" w:space="0" w:color="auto"/>
      </w:divBdr>
    </w:div>
    <w:div w:id="925109650">
      <w:marLeft w:val="0"/>
      <w:marRight w:val="0"/>
      <w:marTop w:val="0"/>
      <w:marBottom w:val="0"/>
      <w:divBdr>
        <w:top w:val="none" w:sz="0" w:space="0" w:color="auto"/>
        <w:left w:val="none" w:sz="0" w:space="0" w:color="auto"/>
        <w:bottom w:val="none" w:sz="0" w:space="0" w:color="auto"/>
        <w:right w:val="none" w:sz="0" w:space="0" w:color="auto"/>
      </w:divBdr>
      <w:divsChild>
        <w:div w:id="479663110">
          <w:marLeft w:val="0"/>
          <w:marRight w:val="0"/>
          <w:marTop w:val="0"/>
          <w:marBottom w:val="0"/>
          <w:divBdr>
            <w:top w:val="none" w:sz="0" w:space="0" w:color="auto"/>
            <w:left w:val="none" w:sz="0" w:space="0" w:color="auto"/>
            <w:bottom w:val="none" w:sz="0" w:space="0" w:color="auto"/>
            <w:right w:val="none" w:sz="0" w:space="0" w:color="auto"/>
          </w:divBdr>
        </w:div>
      </w:divsChild>
    </w:div>
    <w:div w:id="935480584">
      <w:marLeft w:val="0"/>
      <w:marRight w:val="0"/>
      <w:marTop w:val="0"/>
      <w:marBottom w:val="0"/>
      <w:divBdr>
        <w:top w:val="none" w:sz="0" w:space="0" w:color="auto"/>
        <w:left w:val="none" w:sz="0" w:space="0" w:color="auto"/>
        <w:bottom w:val="none" w:sz="0" w:space="0" w:color="auto"/>
        <w:right w:val="none" w:sz="0" w:space="0" w:color="auto"/>
      </w:divBdr>
      <w:divsChild>
        <w:div w:id="1921673565">
          <w:marLeft w:val="0"/>
          <w:marRight w:val="0"/>
          <w:marTop w:val="0"/>
          <w:marBottom w:val="0"/>
          <w:divBdr>
            <w:top w:val="none" w:sz="0" w:space="0" w:color="auto"/>
            <w:left w:val="none" w:sz="0" w:space="0" w:color="auto"/>
            <w:bottom w:val="none" w:sz="0" w:space="0" w:color="auto"/>
            <w:right w:val="none" w:sz="0" w:space="0" w:color="auto"/>
          </w:divBdr>
        </w:div>
      </w:divsChild>
    </w:div>
    <w:div w:id="944775129">
      <w:marLeft w:val="0"/>
      <w:marRight w:val="0"/>
      <w:marTop w:val="0"/>
      <w:marBottom w:val="0"/>
      <w:divBdr>
        <w:top w:val="none" w:sz="0" w:space="0" w:color="auto"/>
        <w:left w:val="none" w:sz="0" w:space="0" w:color="auto"/>
        <w:bottom w:val="none" w:sz="0" w:space="0" w:color="auto"/>
        <w:right w:val="none" w:sz="0" w:space="0" w:color="auto"/>
      </w:divBdr>
    </w:div>
    <w:div w:id="944993743">
      <w:marLeft w:val="0"/>
      <w:marRight w:val="0"/>
      <w:marTop w:val="0"/>
      <w:marBottom w:val="0"/>
      <w:divBdr>
        <w:top w:val="none" w:sz="0" w:space="0" w:color="auto"/>
        <w:left w:val="none" w:sz="0" w:space="0" w:color="auto"/>
        <w:bottom w:val="none" w:sz="0" w:space="0" w:color="auto"/>
        <w:right w:val="none" w:sz="0" w:space="0" w:color="auto"/>
      </w:divBdr>
    </w:div>
    <w:div w:id="949706275">
      <w:marLeft w:val="0"/>
      <w:marRight w:val="0"/>
      <w:marTop w:val="0"/>
      <w:marBottom w:val="0"/>
      <w:divBdr>
        <w:top w:val="none" w:sz="0" w:space="0" w:color="auto"/>
        <w:left w:val="none" w:sz="0" w:space="0" w:color="auto"/>
        <w:bottom w:val="none" w:sz="0" w:space="0" w:color="auto"/>
        <w:right w:val="none" w:sz="0" w:space="0" w:color="auto"/>
      </w:divBdr>
    </w:div>
    <w:div w:id="954099756">
      <w:marLeft w:val="0"/>
      <w:marRight w:val="0"/>
      <w:marTop w:val="0"/>
      <w:marBottom w:val="0"/>
      <w:divBdr>
        <w:top w:val="none" w:sz="0" w:space="0" w:color="auto"/>
        <w:left w:val="none" w:sz="0" w:space="0" w:color="auto"/>
        <w:bottom w:val="none" w:sz="0" w:space="0" w:color="auto"/>
        <w:right w:val="none" w:sz="0" w:space="0" w:color="auto"/>
      </w:divBdr>
    </w:div>
    <w:div w:id="1007947105">
      <w:marLeft w:val="0"/>
      <w:marRight w:val="0"/>
      <w:marTop w:val="0"/>
      <w:marBottom w:val="0"/>
      <w:divBdr>
        <w:top w:val="none" w:sz="0" w:space="0" w:color="auto"/>
        <w:left w:val="none" w:sz="0" w:space="0" w:color="auto"/>
        <w:bottom w:val="none" w:sz="0" w:space="0" w:color="auto"/>
        <w:right w:val="none" w:sz="0" w:space="0" w:color="auto"/>
      </w:divBdr>
    </w:div>
    <w:div w:id="1018309081">
      <w:marLeft w:val="0"/>
      <w:marRight w:val="0"/>
      <w:marTop w:val="0"/>
      <w:marBottom w:val="0"/>
      <w:divBdr>
        <w:top w:val="none" w:sz="0" w:space="0" w:color="auto"/>
        <w:left w:val="none" w:sz="0" w:space="0" w:color="auto"/>
        <w:bottom w:val="none" w:sz="0" w:space="0" w:color="auto"/>
        <w:right w:val="none" w:sz="0" w:space="0" w:color="auto"/>
      </w:divBdr>
    </w:div>
    <w:div w:id="1024676738">
      <w:marLeft w:val="0"/>
      <w:marRight w:val="0"/>
      <w:marTop w:val="0"/>
      <w:marBottom w:val="0"/>
      <w:divBdr>
        <w:top w:val="none" w:sz="0" w:space="0" w:color="auto"/>
        <w:left w:val="none" w:sz="0" w:space="0" w:color="auto"/>
        <w:bottom w:val="none" w:sz="0" w:space="0" w:color="auto"/>
        <w:right w:val="none" w:sz="0" w:space="0" w:color="auto"/>
      </w:divBdr>
      <w:divsChild>
        <w:div w:id="64228068">
          <w:marLeft w:val="0"/>
          <w:marRight w:val="0"/>
          <w:marTop w:val="0"/>
          <w:marBottom w:val="0"/>
          <w:divBdr>
            <w:top w:val="none" w:sz="0" w:space="0" w:color="auto"/>
            <w:left w:val="none" w:sz="0" w:space="0" w:color="auto"/>
            <w:bottom w:val="none" w:sz="0" w:space="0" w:color="auto"/>
            <w:right w:val="none" w:sz="0" w:space="0" w:color="auto"/>
          </w:divBdr>
          <w:divsChild>
            <w:div w:id="1503397558">
              <w:marLeft w:val="0"/>
              <w:marRight w:val="0"/>
              <w:marTop w:val="0"/>
              <w:marBottom w:val="0"/>
              <w:divBdr>
                <w:top w:val="none" w:sz="0" w:space="0" w:color="auto"/>
                <w:left w:val="none" w:sz="0" w:space="0" w:color="auto"/>
                <w:bottom w:val="none" w:sz="0" w:space="0" w:color="auto"/>
                <w:right w:val="none" w:sz="0" w:space="0" w:color="auto"/>
              </w:divBdr>
              <w:divsChild>
                <w:div w:id="1474711023">
                  <w:marLeft w:val="0"/>
                  <w:marRight w:val="0"/>
                  <w:marTop w:val="0"/>
                  <w:marBottom w:val="0"/>
                  <w:divBdr>
                    <w:top w:val="none" w:sz="0" w:space="0" w:color="auto"/>
                    <w:left w:val="none" w:sz="0" w:space="0" w:color="auto"/>
                    <w:bottom w:val="none" w:sz="0" w:space="0" w:color="auto"/>
                    <w:right w:val="none" w:sz="0" w:space="0" w:color="auto"/>
                  </w:divBdr>
                  <w:divsChild>
                    <w:div w:id="1831751474">
                      <w:marLeft w:val="0"/>
                      <w:marRight w:val="0"/>
                      <w:marTop w:val="0"/>
                      <w:marBottom w:val="0"/>
                      <w:divBdr>
                        <w:top w:val="none" w:sz="0" w:space="0" w:color="auto"/>
                        <w:left w:val="none" w:sz="0" w:space="0" w:color="auto"/>
                        <w:bottom w:val="none" w:sz="0" w:space="0" w:color="auto"/>
                        <w:right w:val="none" w:sz="0" w:space="0" w:color="auto"/>
                      </w:divBdr>
                      <w:divsChild>
                        <w:div w:id="504785707">
                          <w:marLeft w:val="0"/>
                          <w:marRight w:val="0"/>
                          <w:marTop w:val="0"/>
                          <w:marBottom w:val="0"/>
                          <w:divBdr>
                            <w:top w:val="none" w:sz="0" w:space="0" w:color="auto"/>
                            <w:left w:val="none" w:sz="0" w:space="0" w:color="auto"/>
                            <w:bottom w:val="none" w:sz="0" w:space="0" w:color="auto"/>
                            <w:right w:val="none" w:sz="0" w:space="0" w:color="auto"/>
                          </w:divBdr>
                          <w:divsChild>
                            <w:div w:id="1594584076">
                              <w:marLeft w:val="0"/>
                              <w:marRight w:val="0"/>
                              <w:marTop w:val="0"/>
                              <w:marBottom w:val="0"/>
                              <w:divBdr>
                                <w:top w:val="none" w:sz="0" w:space="0" w:color="auto"/>
                                <w:left w:val="none" w:sz="0" w:space="0" w:color="auto"/>
                                <w:bottom w:val="none" w:sz="0" w:space="0" w:color="auto"/>
                                <w:right w:val="none" w:sz="0" w:space="0" w:color="auto"/>
                              </w:divBdr>
                              <w:divsChild>
                                <w:div w:id="538322766">
                                  <w:marLeft w:val="0"/>
                                  <w:marRight w:val="0"/>
                                  <w:marTop w:val="0"/>
                                  <w:marBottom w:val="0"/>
                                  <w:divBdr>
                                    <w:top w:val="none" w:sz="0" w:space="0" w:color="auto"/>
                                    <w:left w:val="none" w:sz="0" w:space="0" w:color="auto"/>
                                    <w:bottom w:val="none" w:sz="0" w:space="0" w:color="auto"/>
                                    <w:right w:val="none" w:sz="0" w:space="0" w:color="auto"/>
                                  </w:divBdr>
                                  <w:divsChild>
                                    <w:div w:id="536700299">
                                      <w:marLeft w:val="0"/>
                                      <w:marRight w:val="0"/>
                                      <w:marTop w:val="0"/>
                                      <w:marBottom w:val="0"/>
                                      <w:divBdr>
                                        <w:top w:val="none" w:sz="0" w:space="0" w:color="auto"/>
                                        <w:left w:val="none" w:sz="0" w:space="0" w:color="auto"/>
                                        <w:bottom w:val="none" w:sz="0" w:space="0" w:color="auto"/>
                                        <w:right w:val="none" w:sz="0" w:space="0" w:color="auto"/>
                                      </w:divBdr>
                                      <w:divsChild>
                                        <w:div w:id="2037776692">
                                          <w:marLeft w:val="0"/>
                                          <w:marRight w:val="0"/>
                                          <w:marTop w:val="0"/>
                                          <w:marBottom w:val="0"/>
                                          <w:divBdr>
                                            <w:top w:val="none" w:sz="0" w:space="0" w:color="auto"/>
                                            <w:left w:val="none" w:sz="0" w:space="0" w:color="auto"/>
                                            <w:bottom w:val="none" w:sz="0" w:space="0" w:color="auto"/>
                                            <w:right w:val="none" w:sz="0" w:space="0" w:color="auto"/>
                                          </w:divBdr>
                                          <w:divsChild>
                                            <w:div w:id="1299452599">
                                              <w:marLeft w:val="0"/>
                                              <w:marRight w:val="0"/>
                                              <w:marTop w:val="0"/>
                                              <w:marBottom w:val="0"/>
                                              <w:divBdr>
                                                <w:top w:val="none" w:sz="0" w:space="0" w:color="auto"/>
                                                <w:left w:val="none" w:sz="0" w:space="0" w:color="auto"/>
                                                <w:bottom w:val="none" w:sz="0" w:space="0" w:color="auto"/>
                                                <w:right w:val="none" w:sz="0" w:space="0" w:color="auto"/>
                                              </w:divBdr>
                                              <w:divsChild>
                                                <w:div w:id="1544632132">
                                                  <w:marLeft w:val="0"/>
                                                  <w:marRight w:val="0"/>
                                                  <w:marTop w:val="0"/>
                                                  <w:marBottom w:val="0"/>
                                                  <w:divBdr>
                                                    <w:top w:val="none" w:sz="0" w:space="0" w:color="auto"/>
                                                    <w:left w:val="none" w:sz="0" w:space="0" w:color="auto"/>
                                                    <w:bottom w:val="none" w:sz="0" w:space="0" w:color="auto"/>
                                                    <w:right w:val="none" w:sz="0" w:space="0" w:color="auto"/>
                                                  </w:divBdr>
                                                  <w:divsChild>
                                                    <w:div w:id="152765039">
                                                      <w:marLeft w:val="0"/>
                                                      <w:marRight w:val="0"/>
                                                      <w:marTop w:val="0"/>
                                                      <w:marBottom w:val="0"/>
                                                      <w:divBdr>
                                                        <w:top w:val="none" w:sz="0" w:space="0" w:color="auto"/>
                                                        <w:left w:val="none" w:sz="0" w:space="0" w:color="auto"/>
                                                        <w:bottom w:val="none" w:sz="0" w:space="0" w:color="auto"/>
                                                        <w:right w:val="none" w:sz="0" w:space="0" w:color="auto"/>
                                                      </w:divBdr>
                                                      <w:divsChild>
                                                        <w:div w:id="1492329661">
                                                          <w:marLeft w:val="0"/>
                                                          <w:marRight w:val="0"/>
                                                          <w:marTop w:val="0"/>
                                                          <w:marBottom w:val="0"/>
                                                          <w:divBdr>
                                                            <w:top w:val="none" w:sz="0" w:space="0" w:color="auto"/>
                                                            <w:left w:val="none" w:sz="0" w:space="0" w:color="auto"/>
                                                            <w:bottom w:val="none" w:sz="0" w:space="0" w:color="auto"/>
                                                            <w:right w:val="none" w:sz="0" w:space="0" w:color="auto"/>
                                                          </w:divBdr>
                                                          <w:divsChild>
                                                            <w:div w:id="1940481937">
                                                              <w:marLeft w:val="0"/>
                                                              <w:marRight w:val="0"/>
                                                              <w:marTop w:val="0"/>
                                                              <w:marBottom w:val="0"/>
                                                              <w:divBdr>
                                                                <w:top w:val="none" w:sz="0" w:space="0" w:color="auto"/>
                                                                <w:left w:val="none" w:sz="0" w:space="0" w:color="auto"/>
                                                                <w:bottom w:val="none" w:sz="0" w:space="0" w:color="auto"/>
                                                                <w:right w:val="none" w:sz="0" w:space="0" w:color="auto"/>
                                                              </w:divBdr>
                                                              <w:divsChild>
                                                                <w:div w:id="333261379">
                                                                  <w:marLeft w:val="0"/>
                                                                  <w:marRight w:val="0"/>
                                                                  <w:marTop w:val="0"/>
                                                                  <w:marBottom w:val="0"/>
                                                                  <w:divBdr>
                                                                    <w:top w:val="none" w:sz="0" w:space="0" w:color="auto"/>
                                                                    <w:left w:val="none" w:sz="0" w:space="0" w:color="auto"/>
                                                                    <w:bottom w:val="none" w:sz="0" w:space="0" w:color="auto"/>
                                                                    <w:right w:val="none" w:sz="0" w:space="0" w:color="auto"/>
                                                                  </w:divBdr>
                                                                  <w:divsChild>
                                                                    <w:div w:id="648948399">
                                                                      <w:marLeft w:val="0"/>
                                                                      <w:marRight w:val="0"/>
                                                                      <w:marTop w:val="0"/>
                                                                      <w:marBottom w:val="0"/>
                                                                      <w:divBdr>
                                                                        <w:top w:val="none" w:sz="0" w:space="0" w:color="auto"/>
                                                                        <w:left w:val="none" w:sz="0" w:space="0" w:color="auto"/>
                                                                        <w:bottom w:val="none" w:sz="0" w:space="0" w:color="auto"/>
                                                                        <w:right w:val="none" w:sz="0" w:space="0" w:color="auto"/>
                                                                      </w:divBdr>
                                                                      <w:divsChild>
                                                                        <w:div w:id="1512060295">
                                                                          <w:marLeft w:val="0"/>
                                                                          <w:marRight w:val="0"/>
                                                                          <w:marTop w:val="0"/>
                                                                          <w:marBottom w:val="0"/>
                                                                          <w:divBdr>
                                                                            <w:top w:val="none" w:sz="0" w:space="0" w:color="auto"/>
                                                                            <w:left w:val="none" w:sz="0" w:space="0" w:color="auto"/>
                                                                            <w:bottom w:val="none" w:sz="0" w:space="0" w:color="auto"/>
                                                                            <w:right w:val="none" w:sz="0" w:space="0" w:color="auto"/>
                                                                          </w:divBdr>
                                                                          <w:divsChild>
                                                                            <w:div w:id="208151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8415574">
      <w:marLeft w:val="0"/>
      <w:marRight w:val="0"/>
      <w:marTop w:val="0"/>
      <w:marBottom w:val="0"/>
      <w:divBdr>
        <w:top w:val="none" w:sz="0" w:space="0" w:color="auto"/>
        <w:left w:val="none" w:sz="0" w:space="0" w:color="auto"/>
        <w:bottom w:val="none" w:sz="0" w:space="0" w:color="auto"/>
        <w:right w:val="none" w:sz="0" w:space="0" w:color="auto"/>
      </w:divBdr>
    </w:div>
    <w:div w:id="1044602233">
      <w:marLeft w:val="0"/>
      <w:marRight w:val="0"/>
      <w:marTop w:val="0"/>
      <w:marBottom w:val="0"/>
      <w:divBdr>
        <w:top w:val="none" w:sz="0" w:space="0" w:color="auto"/>
        <w:left w:val="none" w:sz="0" w:space="0" w:color="auto"/>
        <w:bottom w:val="none" w:sz="0" w:space="0" w:color="auto"/>
        <w:right w:val="none" w:sz="0" w:space="0" w:color="auto"/>
      </w:divBdr>
    </w:div>
    <w:div w:id="1091317644">
      <w:marLeft w:val="0"/>
      <w:marRight w:val="0"/>
      <w:marTop w:val="0"/>
      <w:marBottom w:val="0"/>
      <w:divBdr>
        <w:top w:val="none" w:sz="0" w:space="0" w:color="auto"/>
        <w:left w:val="none" w:sz="0" w:space="0" w:color="auto"/>
        <w:bottom w:val="none" w:sz="0" w:space="0" w:color="auto"/>
        <w:right w:val="none" w:sz="0" w:space="0" w:color="auto"/>
      </w:divBdr>
    </w:div>
    <w:div w:id="1091856706">
      <w:marLeft w:val="0"/>
      <w:marRight w:val="0"/>
      <w:marTop w:val="0"/>
      <w:marBottom w:val="0"/>
      <w:divBdr>
        <w:top w:val="none" w:sz="0" w:space="0" w:color="auto"/>
        <w:left w:val="none" w:sz="0" w:space="0" w:color="auto"/>
        <w:bottom w:val="none" w:sz="0" w:space="0" w:color="auto"/>
        <w:right w:val="none" w:sz="0" w:space="0" w:color="auto"/>
      </w:divBdr>
    </w:div>
    <w:div w:id="1103652495">
      <w:marLeft w:val="0"/>
      <w:marRight w:val="0"/>
      <w:marTop w:val="0"/>
      <w:marBottom w:val="0"/>
      <w:divBdr>
        <w:top w:val="none" w:sz="0" w:space="0" w:color="auto"/>
        <w:left w:val="none" w:sz="0" w:space="0" w:color="auto"/>
        <w:bottom w:val="none" w:sz="0" w:space="0" w:color="auto"/>
        <w:right w:val="none" w:sz="0" w:space="0" w:color="auto"/>
      </w:divBdr>
    </w:div>
    <w:div w:id="1171021345">
      <w:marLeft w:val="0"/>
      <w:marRight w:val="0"/>
      <w:marTop w:val="0"/>
      <w:marBottom w:val="0"/>
      <w:divBdr>
        <w:top w:val="none" w:sz="0" w:space="0" w:color="auto"/>
        <w:left w:val="none" w:sz="0" w:space="0" w:color="auto"/>
        <w:bottom w:val="none" w:sz="0" w:space="0" w:color="auto"/>
        <w:right w:val="none" w:sz="0" w:space="0" w:color="auto"/>
      </w:divBdr>
    </w:div>
    <w:div w:id="1175454994">
      <w:marLeft w:val="0"/>
      <w:marRight w:val="0"/>
      <w:marTop w:val="0"/>
      <w:marBottom w:val="0"/>
      <w:divBdr>
        <w:top w:val="none" w:sz="0" w:space="0" w:color="auto"/>
        <w:left w:val="none" w:sz="0" w:space="0" w:color="auto"/>
        <w:bottom w:val="none" w:sz="0" w:space="0" w:color="auto"/>
        <w:right w:val="none" w:sz="0" w:space="0" w:color="auto"/>
      </w:divBdr>
    </w:div>
    <w:div w:id="1210343185">
      <w:marLeft w:val="0"/>
      <w:marRight w:val="0"/>
      <w:marTop w:val="0"/>
      <w:marBottom w:val="0"/>
      <w:divBdr>
        <w:top w:val="none" w:sz="0" w:space="0" w:color="auto"/>
        <w:left w:val="none" w:sz="0" w:space="0" w:color="auto"/>
        <w:bottom w:val="none" w:sz="0" w:space="0" w:color="auto"/>
        <w:right w:val="none" w:sz="0" w:space="0" w:color="auto"/>
      </w:divBdr>
    </w:div>
    <w:div w:id="1215772822">
      <w:marLeft w:val="0"/>
      <w:marRight w:val="0"/>
      <w:marTop w:val="0"/>
      <w:marBottom w:val="0"/>
      <w:divBdr>
        <w:top w:val="none" w:sz="0" w:space="0" w:color="auto"/>
        <w:left w:val="none" w:sz="0" w:space="0" w:color="auto"/>
        <w:bottom w:val="none" w:sz="0" w:space="0" w:color="auto"/>
        <w:right w:val="none" w:sz="0" w:space="0" w:color="auto"/>
      </w:divBdr>
    </w:div>
    <w:div w:id="1255241612">
      <w:marLeft w:val="0"/>
      <w:marRight w:val="0"/>
      <w:marTop w:val="0"/>
      <w:marBottom w:val="0"/>
      <w:divBdr>
        <w:top w:val="none" w:sz="0" w:space="0" w:color="auto"/>
        <w:left w:val="none" w:sz="0" w:space="0" w:color="auto"/>
        <w:bottom w:val="none" w:sz="0" w:space="0" w:color="auto"/>
        <w:right w:val="none" w:sz="0" w:space="0" w:color="auto"/>
      </w:divBdr>
      <w:divsChild>
        <w:div w:id="318966980">
          <w:marLeft w:val="0"/>
          <w:marRight w:val="0"/>
          <w:marTop w:val="0"/>
          <w:marBottom w:val="0"/>
          <w:divBdr>
            <w:top w:val="none" w:sz="0" w:space="0" w:color="auto"/>
            <w:left w:val="none" w:sz="0" w:space="0" w:color="auto"/>
            <w:bottom w:val="none" w:sz="0" w:space="0" w:color="auto"/>
            <w:right w:val="none" w:sz="0" w:space="0" w:color="auto"/>
          </w:divBdr>
          <w:divsChild>
            <w:div w:id="28496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0630">
      <w:marLeft w:val="0"/>
      <w:marRight w:val="0"/>
      <w:marTop w:val="0"/>
      <w:marBottom w:val="0"/>
      <w:divBdr>
        <w:top w:val="none" w:sz="0" w:space="0" w:color="auto"/>
        <w:left w:val="none" w:sz="0" w:space="0" w:color="auto"/>
        <w:bottom w:val="none" w:sz="0" w:space="0" w:color="auto"/>
        <w:right w:val="none" w:sz="0" w:space="0" w:color="auto"/>
      </w:divBdr>
    </w:div>
    <w:div w:id="1286306103">
      <w:marLeft w:val="0"/>
      <w:marRight w:val="0"/>
      <w:marTop w:val="0"/>
      <w:marBottom w:val="0"/>
      <w:divBdr>
        <w:top w:val="none" w:sz="0" w:space="0" w:color="auto"/>
        <w:left w:val="none" w:sz="0" w:space="0" w:color="auto"/>
        <w:bottom w:val="none" w:sz="0" w:space="0" w:color="auto"/>
        <w:right w:val="none" w:sz="0" w:space="0" w:color="auto"/>
      </w:divBdr>
    </w:div>
    <w:div w:id="1300725643">
      <w:marLeft w:val="0"/>
      <w:marRight w:val="0"/>
      <w:marTop w:val="0"/>
      <w:marBottom w:val="0"/>
      <w:divBdr>
        <w:top w:val="none" w:sz="0" w:space="0" w:color="auto"/>
        <w:left w:val="none" w:sz="0" w:space="0" w:color="auto"/>
        <w:bottom w:val="none" w:sz="0" w:space="0" w:color="auto"/>
        <w:right w:val="none" w:sz="0" w:space="0" w:color="auto"/>
      </w:divBdr>
    </w:div>
    <w:div w:id="1356929939">
      <w:marLeft w:val="0"/>
      <w:marRight w:val="0"/>
      <w:marTop w:val="0"/>
      <w:marBottom w:val="0"/>
      <w:divBdr>
        <w:top w:val="none" w:sz="0" w:space="0" w:color="auto"/>
        <w:left w:val="none" w:sz="0" w:space="0" w:color="auto"/>
        <w:bottom w:val="none" w:sz="0" w:space="0" w:color="auto"/>
        <w:right w:val="none" w:sz="0" w:space="0" w:color="auto"/>
      </w:divBdr>
    </w:div>
    <w:div w:id="1368529451">
      <w:marLeft w:val="0"/>
      <w:marRight w:val="0"/>
      <w:marTop w:val="0"/>
      <w:marBottom w:val="0"/>
      <w:divBdr>
        <w:top w:val="none" w:sz="0" w:space="0" w:color="auto"/>
        <w:left w:val="none" w:sz="0" w:space="0" w:color="auto"/>
        <w:bottom w:val="none" w:sz="0" w:space="0" w:color="auto"/>
        <w:right w:val="none" w:sz="0" w:space="0" w:color="auto"/>
      </w:divBdr>
    </w:div>
    <w:div w:id="1368943258">
      <w:marLeft w:val="0"/>
      <w:marRight w:val="0"/>
      <w:marTop w:val="0"/>
      <w:marBottom w:val="0"/>
      <w:divBdr>
        <w:top w:val="none" w:sz="0" w:space="0" w:color="auto"/>
        <w:left w:val="none" w:sz="0" w:space="0" w:color="auto"/>
        <w:bottom w:val="none" w:sz="0" w:space="0" w:color="auto"/>
        <w:right w:val="none" w:sz="0" w:space="0" w:color="auto"/>
      </w:divBdr>
    </w:div>
    <w:div w:id="1378432935">
      <w:marLeft w:val="0"/>
      <w:marRight w:val="0"/>
      <w:marTop w:val="0"/>
      <w:marBottom w:val="0"/>
      <w:divBdr>
        <w:top w:val="none" w:sz="0" w:space="0" w:color="auto"/>
        <w:left w:val="none" w:sz="0" w:space="0" w:color="auto"/>
        <w:bottom w:val="none" w:sz="0" w:space="0" w:color="auto"/>
        <w:right w:val="none" w:sz="0" w:space="0" w:color="auto"/>
      </w:divBdr>
    </w:div>
    <w:div w:id="1448701371">
      <w:marLeft w:val="0"/>
      <w:marRight w:val="0"/>
      <w:marTop w:val="0"/>
      <w:marBottom w:val="0"/>
      <w:divBdr>
        <w:top w:val="none" w:sz="0" w:space="0" w:color="auto"/>
        <w:left w:val="none" w:sz="0" w:space="0" w:color="auto"/>
        <w:bottom w:val="none" w:sz="0" w:space="0" w:color="auto"/>
        <w:right w:val="none" w:sz="0" w:space="0" w:color="auto"/>
      </w:divBdr>
    </w:div>
    <w:div w:id="1449155896">
      <w:marLeft w:val="0"/>
      <w:marRight w:val="0"/>
      <w:marTop w:val="0"/>
      <w:marBottom w:val="0"/>
      <w:divBdr>
        <w:top w:val="none" w:sz="0" w:space="0" w:color="auto"/>
        <w:left w:val="none" w:sz="0" w:space="0" w:color="auto"/>
        <w:bottom w:val="none" w:sz="0" w:space="0" w:color="auto"/>
        <w:right w:val="none" w:sz="0" w:space="0" w:color="auto"/>
      </w:divBdr>
    </w:div>
    <w:div w:id="1450126066">
      <w:marLeft w:val="0"/>
      <w:marRight w:val="0"/>
      <w:marTop w:val="0"/>
      <w:marBottom w:val="0"/>
      <w:divBdr>
        <w:top w:val="none" w:sz="0" w:space="0" w:color="auto"/>
        <w:left w:val="none" w:sz="0" w:space="0" w:color="auto"/>
        <w:bottom w:val="none" w:sz="0" w:space="0" w:color="auto"/>
        <w:right w:val="none" w:sz="0" w:space="0" w:color="auto"/>
      </w:divBdr>
    </w:div>
    <w:div w:id="1450583049">
      <w:marLeft w:val="0"/>
      <w:marRight w:val="0"/>
      <w:marTop w:val="0"/>
      <w:marBottom w:val="0"/>
      <w:divBdr>
        <w:top w:val="none" w:sz="0" w:space="0" w:color="auto"/>
        <w:left w:val="none" w:sz="0" w:space="0" w:color="auto"/>
        <w:bottom w:val="none" w:sz="0" w:space="0" w:color="auto"/>
        <w:right w:val="none" w:sz="0" w:space="0" w:color="auto"/>
      </w:divBdr>
    </w:div>
    <w:div w:id="1533035804">
      <w:marLeft w:val="0"/>
      <w:marRight w:val="0"/>
      <w:marTop w:val="0"/>
      <w:marBottom w:val="0"/>
      <w:divBdr>
        <w:top w:val="none" w:sz="0" w:space="0" w:color="auto"/>
        <w:left w:val="none" w:sz="0" w:space="0" w:color="auto"/>
        <w:bottom w:val="none" w:sz="0" w:space="0" w:color="auto"/>
        <w:right w:val="none" w:sz="0" w:space="0" w:color="auto"/>
      </w:divBdr>
    </w:div>
    <w:div w:id="1603076097">
      <w:marLeft w:val="0"/>
      <w:marRight w:val="0"/>
      <w:marTop w:val="0"/>
      <w:marBottom w:val="0"/>
      <w:divBdr>
        <w:top w:val="none" w:sz="0" w:space="0" w:color="auto"/>
        <w:left w:val="none" w:sz="0" w:space="0" w:color="auto"/>
        <w:bottom w:val="none" w:sz="0" w:space="0" w:color="auto"/>
        <w:right w:val="none" w:sz="0" w:space="0" w:color="auto"/>
      </w:divBdr>
    </w:div>
    <w:div w:id="1620648946">
      <w:marLeft w:val="0"/>
      <w:marRight w:val="0"/>
      <w:marTop w:val="0"/>
      <w:marBottom w:val="0"/>
      <w:divBdr>
        <w:top w:val="none" w:sz="0" w:space="0" w:color="auto"/>
        <w:left w:val="none" w:sz="0" w:space="0" w:color="auto"/>
        <w:bottom w:val="none" w:sz="0" w:space="0" w:color="auto"/>
        <w:right w:val="none" w:sz="0" w:space="0" w:color="auto"/>
      </w:divBdr>
    </w:div>
    <w:div w:id="1654479366">
      <w:marLeft w:val="0"/>
      <w:marRight w:val="0"/>
      <w:marTop w:val="0"/>
      <w:marBottom w:val="0"/>
      <w:divBdr>
        <w:top w:val="none" w:sz="0" w:space="0" w:color="auto"/>
        <w:left w:val="none" w:sz="0" w:space="0" w:color="auto"/>
        <w:bottom w:val="none" w:sz="0" w:space="0" w:color="auto"/>
        <w:right w:val="none" w:sz="0" w:space="0" w:color="auto"/>
      </w:divBdr>
    </w:div>
    <w:div w:id="1670789708">
      <w:marLeft w:val="0"/>
      <w:marRight w:val="0"/>
      <w:marTop w:val="0"/>
      <w:marBottom w:val="0"/>
      <w:divBdr>
        <w:top w:val="none" w:sz="0" w:space="0" w:color="auto"/>
        <w:left w:val="none" w:sz="0" w:space="0" w:color="auto"/>
        <w:bottom w:val="none" w:sz="0" w:space="0" w:color="auto"/>
        <w:right w:val="none" w:sz="0" w:space="0" w:color="auto"/>
      </w:divBdr>
    </w:div>
    <w:div w:id="1681817002">
      <w:marLeft w:val="0"/>
      <w:marRight w:val="0"/>
      <w:marTop w:val="0"/>
      <w:marBottom w:val="0"/>
      <w:divBdr>
        <w:top w:val="none" w:sz="0" w:space="0" w:color="auto"/>
        <w:left w:val="none" w:sz="0" w:space="0" w:color="auto"/>
        <w:bottom w:val="none" w:sz="0" w:space="0" w:color="auto"/>
        <w:right w:val="none" w:sz="0" w:space="0" w:color="auto"/>
      </w:divBdr>
    </w:div>
    <w:div w:id="1688675006">
      <w:marLeft w:val="0"/>
      <w:marRight w:val="0"/>
      <w:marTop w:val="0"/>
      <w:marBottom w:val="0"/>
      <w:divBdr>
        <w:top w:val="none" w:sz="0" w:space="0" w:color="auto"/>
        <w:left w:val="none" w:sz="0" w:space="0" w:color="auto"/>
        <w:bottom w:val="none" w:sz="0" w:space="0" w:color="auto"/>
        <w:right w:val="none" w:sz="0" w:space="0" w:color="auto"/>
      </w:divBdr>
    </w:div>
    <w:div w:id="1690833431">
      <w:marLeft w:val="0"/>
      <w:marRight w:val="0"/>
      <w:marTop w:val="0"/>
      <w:marBottom w:val="0"/>
      <w:divBdr>
        <w:top w:val="none" w:sz="0" w:space="0" w:color="auto"/>
        <w:left w:val="none" w:sz="0" w:space="0" w:color="auto"/>
        <w:bottom w:val="none" w:sz="0" w:space="0" w:color="auto"/>
        <w:right w:val="none" w:sz="0" w:space="0" w:color="auto"/>
      </w:divBdr>
    </w:div>
    <w:div w:id="1691759883">
      <w:marLeft w:val="0"/>
      <w:marRight w:val="0"/>
      <w:marTop w:val="0"/>
      <w:marBottom w:val="0"/>
      <w:divBdr>
        <w:top w:val="none" w:sz="0" w:space="0" w:color="auto"/>
        <w:left w:val="none" w:sz="0" w:space="0" w:color="auto"/>
        <w:bottom w:val="none" w:sz="0" w:space="0" w:color="auto"/>
        <w:right w:val="none" w:sz="0" w:space="0" w:color="auto"/>
      </w:divBdr>
    </w:div>
    <w:div w:id="1697803480">
      <w:marLeft w:val="0"/>
      <w:marRight w:val="0"/>
      <w:marTop w:val="0"/>
      <w:marBottom w:val="0"/>
      <w:divBdr>
        <w:top w:val="none" w:sz="0" w:space="0" w:color="auto"/>
        <w:left w:val="none" w:sz="0" w:space="0" w:color="auto"/>
        <w:bottom w:val="none" w:sz="0" w:space="0" w:color="auto"/>
        <w:right w:val="none" w:sz="0" w:space="0" w:color="auto"/>
      </w:divBdr>
    </w:div>
    <w:div w:id="1701200372">
      <w:marLeft w:val="0"/>
      <w:marRight w:val="0"/>
      <w:marTop w:val="0"/>
      <w:marBottom w:val="0"/>
      <w:divBdr>
        <w:top w:val="none" w:sz="0" w:space="0" w:color="auto"/>
        <w:left w:val="none" w:sz="0" w:space="0" w:color="auto"/>
        <w:bottom w:val="none" w:sz="0" w:space="0" w:color="auto"/>
        <w:right w:val="none" w:sz="0" w:space="0" w:color="auto"/>
      </w:divBdr>
    </w:div>
    <w:div w:id="1704135204">
      <w:marLeft w:val="0"/>
      <w:marRight w:val="0"/>
      <w:marTop w:val="0"/>
      <w:marBottom w:val="0"/>
      <w:divBdr>
        <w:top w:val="none" w:sz="0" w:space="0" w:color="auto"/>
        <w:left w:val="none" w:sz="0" w:space="0" w:color="auto"/>
        <w:bottom w:val="none" w:sz="0" w:space="0" w:color="auto"/>
        <w:right w:val="none" w:sz="0" w:space="0" w:color="auto"/>
      </w:divBdr>
    </w:div>
    <w:div w:id="1729067651">
      <w:marLeft w:val="0"/>
      <w:marRight w:val="0"/>
      <w:marTop w:val="0"/>
      <w:marBottom w:val="0"/>
      <w:divBdr>
        <w:top w:val="none" w:sz="0" w:space="0" w:color="auto"/>
        <w:left w:val="none" w:sz="0" w:space="0" w:color="auto"/>
        <w:bottom w:val="none" w:sz="0" w:space="0" w:color="auto"/>
        <w:right w:val="none" w:sz="0" w:space="0" w:color="auto"/>
      </w:divBdr>
      <w:divsChild>
        <w:div w:id="1731272836">
          <w:marLeft w:val="0"/>
          <w:marRight w:val="0"/>
          <w:marTop w:val="0"/>
          <w:marBottom w:val="0"/>
          <w:divBdr>
            <w:top w:val="none" w:sz="0" w:space="0" w:color="auto"/>
            <w:left w:val="none" w:sz="0" w:space="0" w:color="auto"/>
            <w:bottom w:val="none" w:sz="0" w:space="0" w:color="auto"/>
            <w:right w:val="none" w:sz="0" w:space="0" w:color="auto"/>
          </w:divBdr>
        </w:div>
        <w:div w:id="95444296">
          <w:marLeft w:val="0"/>
          <w:marRight w:val="0"/>
          <w:marTop w:val="0"/>
          <w:marBottom w:val="0"/>
          <w:divBdr>
            <w:top w:val="none" w:sz="0" w:space="0" w:color="auto"/>
            <w:left w:val="none" w:sz="0" w:space="0" w:color="auto"/>
            <w:bottom w:val="none" w:sz="0" w:space="0" w:color="auto"/>
            <w:right w:val="none" w:sz="0" w:space="0" w:color="auto"/>
          </w:divBdr>
        </w:div>
        <w:div w:id="985012065">
          <w:marLeft w:val="0"/>
          <w:marRight w:val="0"/>
          <w:marTop w:val="0"/>
          <w:marBottom w:val="0"/>
          <w:divBdr>
            <w:top w:val="none" w:sz="0" w:space="0" w:color="auto"/>
            <w:left w:val="none" w:sz="0" w:space="0" w:color="auto"/>
            <w:bottom w:val="none" w:sz="0" w:space="0" w:color="auto"/>
            <w:right w:val="none" w:sz="0" w:space="0" w:color="auto"/>
          </w:divBdr>
        </w:div>
        <w:div w:id="34888071">
          <w:marLeft w:val="0"/>
          <w:marRight w:val="0"/>
          <w:marTop w:val="0"/>
          <w:marBottom w:val="0"/>
          <w:divBdr>
            <w:top w:val="none" w:sz="0" w:space="0" w:color="auto"/>
            <w:left w:val="none" w:sz="0" w:space="0" w:color="auto"/>
            <w:bottom w:val="none" w:sz="0" w:space="0" w:color="auto"/>
            <w:right w:val="none" w:sz="0" w:space="0" w:color="auto"/>
          </w:divBdr>
        </w:div>
        <w:div w:id="573514514">
          <w:marLeft w:val="0"/>
          <w:marRight w:val="0"/>
          <w:marTop w:val="0"/>
          <w:marBottom w:val="0"/>
          <w:divBdr>
            <w:top w:val="none" w:sz="0" w:space="0" w:color="auto"/>
            <w:left w:val="none" w:sz="0" w:space="0" w:color="auto"/>
            <w:bottom w:val="none" w:sz="0" w:space="0" w:color="auto"/>
            <w:right w:val="none" w:sz="0" w:space="0" w:color="auto"/>
          </w:divBdr>
        </w:div>
        <w:div w:id="1983653625">
          <w:marLeft w:val="0"/>
          <w:marRight w:val="0"/>
          <w:marTop w:val="0"/>
          <w:marBottom w:val="0"/>
          <w:divBdr>
            <w:top w:val="none" w:sz="0" w:space="0" w:color="auto"/>
            <w:left w:val="none" w:sz="0" w:space="0" w:color="auto"/>
            <w:bottom w:val="none" w:sz="0" w:space="0" w:color="auto"/>
            <w:right w:val="none" w:sz="0" w:space="0" w:color="auto"/>
          </w:divBdr>
        </w:div>
        <w:div w:id="871770529">
          <w:marLeft w:val="0"/>
          <w:marRight w:val="0"/>
          <w:marTop w:val="0"/>
          <w:marBottom w:val="0"/>
          <w:divBdr>
            <w:top w:val="none" w:sz="0" w:space="0" w:color="auto"/>
            <w:left w:val="none" w:sz="0" w:space="0" w:color="auto"/>
            <w:bottom w:val="none" w:sz="0" w:space="0" w:color="auto"/>
            <w:right w:val="none" w:sz="0" w:space="0" w:color="auto"/>
          </w:divBdr>
        </w:div>
        <w:div w:id="305938590">
          <w:marLeft w:val="0"/>
          <w:marRight w:val="0"/>
          <w:marTop w:val="0"/>
          <w:marBottom w:val="0"/>
          <w:divBdr>
            <w:top w:val="none" w:sz="0" w:space="0" w:color="auto"/>
            <w:left w:val="none" w:sz="0" w:space="0" w:color="auto"/>
            <w:bottom w:val="none" w:sz="0" w:space="0" w:color="auto"/>
            <w:right w:val="none" w:sz="0" w:space="0" w:color="auto"/>
          </w:divBdr>
        </w:div>
        <w:div w:id="2043557204">
          <w:marLeft w:val="0"/>
          <w:marRight w:val="0"/>
          <w:marTop w:val="0"/>
          <w:marBottom w:val="0"/>
          <w:divBdr>
            <w:top w:val="none" w:sz="0" w:space="0" w:color="auto"/>
            <w:left w:val="none" w:sz="0" w:space="0" w:color="auto"/>
            <w:bottom w:val="none" w:sz="0" w:space="0" w:color="auto"/>
            <w:right w:val="none" w:sz="0" w:space="0" w:color="auto"/>
          </w:divBdr>
        </w:div>
      </w:divsChild>
    </w:div>
    <w:div w:id="1773893006">
      <w:marLeft w:val="0"/>
      <w:marRight w:val="0"/>
      <w:marTop w:val="0"/>
      <w:marBottom w:val="0"/>
      <w:divBdr>
        <w:top w:val="none" w:sz="0" w:space="0" w:color="auto"/>
        <w:left w:val="none" w:sz="0" w:space="0" w:color="auto"/>
        <w:bottom w:val="none" w:sz="0" w:space="0" w:color="auto"/>
        <w:right w:val="none" w:sz="0" w:space="0" w:color="auto"/>
      </w:divBdr>
    </w:div>
    <w:div w:id="1790464458">
      <w:marLeft w:val="0"/>
      <w:marRight w:val="0"/>
      <w:marTop w:val="0"/>
      <w:marBottom w:val="0"/>
      <w:divBdr>
        <w:top w:val="none" w:sz="0" w:space="0" w:color="auto"/>
        <w:left w:val="none" w:sz="0" w:space="0" w:color="auto"/>
        <w:bottom w:val="none" w:sz="0" w:space="0" w:color="auto"/>
        <w:right w:val="none" w:sz="0" w:space="0" w:color="auto"/>
      </w:divBdr>
    </w:div>
    <w:div w:id="1820460322">
      <w:marLeft w:val="0"/>
      <w:marRight w:val="0"/>
      <w:marTop w:val="0"/>
      <w:marBottom w:val="0"/>
      <w:divBdr>
        <w:top w:val="none" w:sz="0" w:space="0" w:color="auto"/>
        <w:left w:val="none" w:sz="0" w:space="0" w:color="auto"/>
        <w:bottom w:val="none" w:sz="0" w:space="0" w:color="auto"/>
        <w:right w:val="none" w:sz="0" w:space="0" w:color="auto"/>
      </w:divBdr>
    </w:div>
    <w:div w:id="1838958346">
      <w:marLeft w:val="0"/>
      <w:marRight w:val="0"/>
      <w:marTop w:val="0"/>
      <w:marBottom w:val="0"/>
      <w:divBdr>
        <w:top w:val="none" w:sz="0" w:space="0" w:color="auto"/>
        <w:left w:val="none" w:sz="0" w:space="0" w:color="auto"/>
        <w:bottom w:val="none" w:sz="0" w:space="0" w:color="auto"/>
        <w:right w:val="none" w:sz="0" w:space="0" w:color="auto"/>
      </w:divBdr>
    </w:div>
    <w:div w:id="1848321946">
      <w:marLeft w:val="0"/>
      <w:marRight w:val="0"/>
      <w:marTop w:val="0"/>
      <w:marBottom w:val="0"/>
      <w:divBdr>
        <w:top w:val="none" w:sz="0" w:space="0" w:color="auto"/>
        <w:left w:val="none" w:sz="0" w:space="0" w:color="auto"/>
        <w:bottom w:val="none" w:sz="0" w:space="0" w:color="auto"/>
        <w:right w:val="none" w:sz="0" w:space="0" w:color="auto"/>
      </w:divBdr>
    </w:div>
    <w:div w:id="1875532432">
      <w:marLeft w:val="0"/>
      <w:marRight w:val="0"/>
      <w:marTop w:val="0"/>
      <w:marBottom w:val="0"/>
      <w:divBdr>
        <w:top w:val="none" w:sz="0" w:space="0" w:color="auto"/>
        <w:left w:val="none" w:sz="0" w:space="0" w:color="auto"/>
        <w:bottom w:val="none" w:sz="0" w:space="0" w:color="auto"/>
        <w:right w:val="none" w:sz="0" w:space="0" w:color="auto"/>
      </w:divBdr>
    </w:div>
    <w:div w:id="1878852611">
      <w:marLeft w:val="0"/>
      <w:marRight w:val="0"/>
      <w:marTop w:val="0"/>
      <w:marBottom w:val="0"/>
      <w:divBdr>
        <w:top w:val="none" w:sz="0" w:space="0" w:color="auto"/>
        <w:left w:val="none" w:sz="0" w:space="0" w:color="auto"/>
        <w:bottom w:val="none" w:sz="0" w:space="0" w:color="auto"/>
        <w:right w:val="none" w:sz="0" w:space="0" w:color="auto"/>
      </w:divBdr>
    </w:div>
    <w:div w:id="1894779069">
      <w:marLeft w:val="0"/>
      <w:marRight w:val="0"/>
      <w:marTop w:val="0"/>
      <w:marBottom w:val="0"/>
      <w:divBdr>
        <w:top w:val="none" w:sz="0" w:space="0" w:color="auto"/>
        <w:left w:val="none" w:sz="0" w:space="0" w:color="auto"/>
        <w:bottom w:val="none" w:sz="0" w:space="0" w:color="auto"/>
        <w:right w:val="none" w:sz="0" w:space="0" w:color="auto"/>
      </w:divBdr>
    </w:div>
    <w:div w:id="1902057130">
      <w:marLeft w:val="0"/>
      <w:marRight w:val="0"/>
      <w:marTop w:val="0"/>
      <w:marBottom w:val="0"/>
      <w:divBdr>
        <w:top w:val="none" w:sz="0" w:space="0" w:color="auto"/>
        <w:left w:val="none" w:sz="0" w:space="0" w:color="auto"/>
        <w:bottom w:val="none" w:sz="0" w:space="0" w:color="auto"/>
        <w:right w:val="none" w:sz="0" w:space="0" w:color="auto"/>
      </w:divBdr>
    </w:div>
    <w:div w:id="1910268451">
      <w:marLeft w:val="0"/>
      <w:marRight w:val="0"/>
      <w:marTop w:val="0"/>
      <w:marBottom w:val="0"/>
      <w:divBdr>
        <w:top w:val="none" w:sz="0" w:space="0" w:color="auto"/>
        <w:left w:val="none" w:sz="0" w:space="0" w:color="auto"/>
        <w:bottom w:val="none" w:sz="0" w:space="0" w:color="auto"/>
        <w:right w:val="none" w:sz="0" w:space="0" w:color="auto"/>
      </w:divBdr>
    </w:div>
    <w:div w:id="1940748435">
      <w:marLeft w:val="0"/>
      <w:marRight w:val="0"/>
      <w:marTop w:val="0"/>
      <w:marBottom w:val="0"/>
      <w:divBdr>
        <w:top w:val="none" w:sz="0" w:space="0" w:color="auto"/>
        <w:left w:val="none" w:sz="0" w:space="0" w:color="auto"/>
        <w:bottom w:val="none" w:sz="0" w:space="0" w:color="auto"/>
        <w:right w:val="none" w:sz="0" w:space="0" w:color="auto"/>
      </w:divBdr>
    </w:div>
    <w:div w:id="1975327456">
      <w:marLeft w:val="0"/>
      <w:marRight w:val="0"/>
      <w:marTop w:val="0"/>
      <w:marBottom w:val="0"/>
      <w:divBdr>
        <w:top w:val="none" w:sz="0" w:space="0" w:color="auto"/>
        <w:left w:val="none" w:sz="0" w:space="0" w:color="auto"/>
        <w:bottom w:val="none" w:sz="0" w:space="0" w:color="auto"/>
        <w:right w:val="none" w:sz="0" w:space="0" w:color="auto"/>
      </w:divBdr>
    </w:div>
    <w:div w:id="2009626325">
      <w:marLeft w:val="0"/>
      <w:marRight w:val="0"/>
      <w:marTop w:val="0"/>
      <w:marBottom w:val="0"/>
      <w:divBdr>
        <w:top w:val="none" w:sz="0" w:space="0" w:color="auto"/>
        <w:left w:val="none" w:sz="0" w:space="0" w:color="auto"/>
        <w:bottom w:val="none" w:sz="0" w:space="0" w:color="auto"/>
        <w:right w:val="none" w:sz="0" w:space="0" w:color="auto"/>
      </w:divBdr>
    </w:div>
    <w:div w:id="2019506030">
      <w:marLeft w:val="0"/>
      <w:marRight w:val="0"/>
      <w:marTop w:val="0"/>
      <w:marBottom w:val="0"/>
      <w:divBdr>
        <w:top w:val="none" w:sz="0" w:space="0" w:color="auto"/>
        <w:left w:val="none" w:sz="0" w:space="0" w:color="auto"/>
        <w:bottom w:val="none" w:sz="0" w:space="0" w:color="auto"/>
        <w:right w:val="none" w:sz="0" w:space="0" w:color="auto"/>
      </w:divBdr>
    </w:div>
    <w:div w:id="2022773237">
      <w:marLeft w:val="0"/>
      <w:marRight w:val="0"/>
      <w:marTop w:val="0"/>
      <w:marBottom w:val="0"/>
      <w:divBdr>
        <w:top w:val="none" w:sz="0" w:space="0" w:color="auto"/>
        <w:left w:val="none" w:sz="0" w:space="0" w:color="auto"/>
        <w:bottom w:val="none" w:sz="0" w:space="0" w:color="auto"/>
        <w:right w:val="none" w:sz="0" w:space="0" w:color="auto"/>
      </w:divBdr>
    </w:div>
    <w:div w:id="2129398123">
      <w:marLeft w:val="0"/>
      <w:marRight w:val="0"/>
      <w:marTop w:val="0"/>
      <w:marBottom w:val="0"/>
      <w:divBdr>
        <w:top w:val="none" w:sz="0" w:space="0" w:color="auto"/>
        <w:left w:val="none" w:sz="0" w:space="0" w:color="auto"/>
        <w:bottom w:val="none" w:sz="0" w:space="0" w:color="auto"/>
        <w:right w:val="none" w:sz="0" w:space="0" w:color="auto"/>
      </w:divBdr>
    </w:div>
    <w:div w:id="2131892193">
      <w:marLeft w:val="0"/>
      <w:marRight w:val="0"/>
      <w:marTop w:val="0"/>
      <w:marBottom w:val="0"/>
      <w:divBdr>
        <w:top w:val="none" w:sz="0" w:space="0" w:color="auto"/>
        <w:left w:val="none" w:sz="0" w:space="0" w:color="auto"/>
        <w:bottom w:val="none" w:sz="0" w:space="0" w:color="auto"/>
        <w:right w:val="none" w:sz="0" w:space="0" w:color="auto"/>
      </w:divBdr>
    </w:div>
    <w:div w:id="2134127047">
      <w:marLeft w:val="0"/>
      <w:marRight w:val="0"/>
      <w:marTop w:val="0"/>
      <w:marBottom w:val="0"/>
      <w:divBdr>
        <w:top w:val="none" w:sz="0" w:space="0" w:color="auto"/>
        <w:left w:val="none" w:sz="0" w:space="0" w:color="auto"/>
        <w:bottom w:val="none" w:sz="0" w:space="0" w:color="auto"/>
        <w:right w:val="none" w:sz="0" w:space="0" w:color="auto"/>
      </w:divBdr>
    </w:div>
    <w:div w:id="2139831623">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obileonline.garant.ru/" TargetMode="External"/><Relationship Id="rId117" Type="http://schemas.openxmlformats.org/officeDocument/2006/relationships/fontTable" Target="fontTable.xml"/><Relationship Id="rId21" Type="http://schemas.openxmlformats.org/officeDocument/2006/relationships/hyperlink" Target="http://mobileonline.garant.ru/" TargetMode="External"/><Relationship Id="rId42" Type="http://schemas.openxmlformats.org/officeDocument/2006/relationships/hyperlink" Target="http://mobileonline.garant.ru/" TargetMode="External"/><Relationship Id="rId47" Type="http://schemas.openxmlformats.org/officeDocument/2006/relationships/hyperlink" Target="http://mobileonline.garant.ru/" TargetMode="External"/><Relationship Id="rId63" Type="http://schemas.openxmlformats.org/officeDocument/2006/relationships/hyperlink" Target="http://mobileonline.garant.ru/" TargetMode="External"/><Relationship Id="rId68" Type="http://schemas.openxmlformats.org/officeDocument/2006/relationships/hyperlink" Target="http://mobileonline.garant.ru/" TargetMode="External"/><Relationship Id="rId84" Type="http://schemas.openxmlformats.org/officeDocument/2006/relationships/hyperlink" Target="garantf1://12081350.4017" TargetMode="External"/><Relationship Id="rId89" Type="http://schemas.openxmlformats.org/officeDocument/2006/relationships/hyperlink" Target="http://mobileonline.garant.ru/" TargetMode="External"/><Relationship Id="rId112" Type="http://schemas.openxmlformats.org/officeDocument/2006/relationships/hyperlink" Target="http://mobileonline.garant.ru/" TargetMode="External"/><Relationship Id="rId16" Type="http://schemas.openxmlformats.org/officeDocument/2006/relationships/hyperlink" Target="http://mobileonline.garant.ru/" TargetMode="External"/><Relationship Id="rId107" Type="http://schemas.openxmlformats.org/officeDocument/2006/relationships/hyperlink" Target="http://mobileonline.garant.ru/" TargetMode="External"/><Relationship Id="rId11"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32" Type="http://schemas.openxmlformats.org/officeDocument/2006/relationships/hyperlink" Target="http://mobileonline.garant.ru/" TargetMode="External"/><Relationship Id="rId37" Type="http://schemas.openxmlformats.org/officeDocument/2006/relationships/hyperlink" Target="http://mobileonline.garant.ru/" TargetMode="External"/><Relationship Id="rId40" Type="http://schemas.openxmlformats.org/officeDocument/2006/relationships/hyperlink" Target="http://mobileonline.garant.ru/"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hyperlink" Target="http://mobileonline.garant.ru/" TargetMode="External"/><Relationship Id="rId66" Type="http://schemas.openxmlformats.org/officeDocument/2006/relationships/hyperlink" Target="http://mobileonline.garant.ru/" TargetMode="External"/><Relationship Id="rId74" Type="http://schemas.openxmlformats.org/officeDocument/2006/relationships/hyperlink" Target="http://mobileonline.garant.ru/" TargetMode="External"/><Relationship Id="rId79" Type="http://schemas.openxmlformats.org/officeDocument/2006/relationships/hyperlink" Target="garantf1://12080849.10500" TargetMode="External"/><Relationship Id="rId87" Type="http://schemas.openxmlformats.org/officeDocument/2006/relationships/hyperlink" Target="http://mobileonline.garant.ru/" TargetMode="External"/><Relationship Id="rId102" Type="http://schemas.openxmlformats.org/officeDocument/2006/relationships/hyperlink" Target="http://mobileonline.garant.ru/" TargetMode="External"/><Relationship Id="rId110" Type="http://schemas.openxmlformats.org/officeDocument/2006/relationships/hyperlink" Target="http://mobileonline.garant.ru/" TargetMode="External"/><Relationship Id="rId115" Type="http://schemas.openxmlformats.org/officeDocument/2006/relationships/hyperlink" Target="http://mobileonline.garant.ru/" TargetMode="External"/><Relationship Id="rId5" Type="http://schemas.openxmlformats.org/officeDocument/2006/relationships/webSettings" Target="webSettings.xml"/><Relationship Id="rId61" Type="http://schemas.openxmlformats.org/officeDocument/2006/relationships/hyperlink" Target="http://mobileonline.garant.ru/" TargetMode="External"/><Relationship Id="rId82" Type="http://schemas.openxmlformats.org/officeDocument/2006/relationships/hyperlink" Target="garantf1://70308460.100000" TargetMode="External"/><Relationship Id="rId90" Type="http://schemas.openxmlformats.org/officeDocument/2006/relationships/hyperlink" Target="http://mobileonline.garant.ru/" TargetMode="External"/><Relationship Id="rId95" Type="http://schemas.openxmlformats.org/officeDocument/2006/relationships/hyperlink" Target="http://mobileonline.garant.ru/" TargetMode="External"/><Relationship Id="rId19" Type="http://schemas.openxmlformats.org/officeDocument/2006/relationships/hyperlink" Target="http://mobileonline.garant.ru/" TargetMode="External"/><Relationship Id="rId14" Type="http://schemas.openxmlformats.org/officeDocument/2006/relationships/hyperlink" Target="http://service.garant.ru/constructor/contracts/polojenie_inventarizaciya_2020.html"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43" Type="http://schemas.openxmlformats.org/officeDocument/2006/relationships/hyperlink" Target="http://service.garant.ru/constructor/contracts/polojenie_inventarizaciya_2020.html" TargetMode="External"/><Relationship Id="rId48" Type="http://schemas.openxmlformats.org/officeDocument/2006/relationships/hyperlink" Target="http://mobileonline.garant.ru/" TargetMode="External"/><Relationship Id="rId56" Type="http://schemas.openxmlformats.org/officeDocument/2006/relationships/hyperlink" Target="http://mobileonline.garant.ru/" TargetMode="External"/><Relationship Id="rId64" Type="http://schemas.openxmlformats.org/officeDocument/2006/relationships/hyperlink" Target="http://mobileonline.garant.ru/" TargetMode="External"/><Relationship Id="rId69" Type="http://schemas.openxmlformats.org/officeDocument/2006/relationships/hyperlink" Target="http://mobileonline.garant.ru/" TargetMode="External"/><Relationship Id="rId77" Type="http://schemas.openxmlformats.org/officeDocument/2006/relationships/hyperlink" Target="http://mobileonline.garant.ru/" TargetMode="External"/><Relationship Id="rId100" Type="http://schemas.openxmlformats.org/officeDocument/2006/relationships/hyperlink" Target="http://mobileonline.garant.ru/" TargetMode="External"/><Relationship Id="rId105" Type="http://schemas.openxmlformats.org/officeDocument/2006/relationships/hyperlink" Target="http://mobileonline.garant.ru/" TargetMode="External"/><Relationship Id="rId113" Type="http://schemas.openxmlformats.org/officeDocument/2006/relationships/hyperlink" Target="http://mobileonline.garant.ru/" TargetMode="External"/><Relationship Id="rId118" Type="http://schemas.openxmlformats.org/officeDocument/2006/relationships/theme" Target="theme/theme1.xml"/><Relationship Id="rId8" Type="http://schemas.openxmlformats.org/officeDocument/2006/relationships/hyperlink" Target="http://mobileonline.garant.ru/" TargetMode="External"/><Relationship Id="rId51" Type="http://schemas.openxmlformats.org/officeDocument/2006/relationships/hyperlink" Target="http://mobileonline.garant.ru/" TargetMode="External"/><Relationship Id="rId72" Type="http://schemas.openxmlformats.org/officeDocument/2006/relationships/hyperlink" Target="http://mobileonline.garant.ru/" TargetMode="External"/><Relationship Id="rId80" Type="http://schemas.openxmlformats.org/officeDocument/2006/relationships/hyperlink" Target="garantf1://12081350.2014" TargetMode="External"/><Relationship Id="rId85" Type="http://schemas.openxmlformats.org/officeDocument/2006/relationships/hyperlink" Target="garantf1://70003036.9" TargetMode="External"/><Relationship Id="rId93" Type="http://schemas.openxmlformats.org/officeDocument/2006/relationships/hyperlink" Target="http://mobileonline.garant.ru/" TargetMode="External"/><Relationship Id="rId98" Type="http://schemas.openxmlformats.org/officeDocument/2006/relationships/hyperlink" Target="http://mobileonline.garant.ru/" TargetMode="External"/><Relationship Id="rId3" Type="http://schemas.microsoft.com/office/2007/relationships/stylesWithEffects" Target="stylesWithEffect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 TargetMode="External"/><Relationship Id="rId67" Type="http://schemas.openxmlformats.org/officeDocument/2006/relationships/hyperlink" Target="http://mobileonline.garant.ru/" TargetMode="External"/><Relationship Id="rId103" Type="http://schemas.openxmlformats.org/officeDocument/2006/relationships/hyperlink" Target="http://mobileonline.garant.ru/" TargetMode="External"/><Relationship Id="rId108" Type="http://schemas.openxmlformats.org/officeDocument/2006/relationships/hyperlink" Target="http://mobileonline.garant.ru/" TargetMode="External"/><Relationship Id="rId116"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41" Type="http://schemas.openxmlformats.org/officeDocument/2006/relationships/hyperlink" Target="http://mobileonline.garant.ru/" TargetMode="External"/><Relationship Id="rId54" Type="http://schemas.openxmlformats.org/officeDocument/2006/relationships/hyperlink" Target="http://mobileonline.garant.ru/" TargetMode="External"/><Relationship Id="rId62" Type="http://schemas.openxmlformats.org/officeDocument/2006/relationships/hyperlink" Target="http://mobileonline.garant.ru/" TargetMode="External"/><Relationship Id="rId70" Type="http://schemas.openxmlformats.org/officeDocument/2006/relationships/hyperlink" Target="http://mobileonline.garant.ru/" TargetMode="External"/><Relationship Id="rId75" Type="http://schemas.openxmlformats.org/officeDocument/2006/relationships/hyperlink" Target="http://mobileonline.garant.ru/" TargetMode="External"/><Relationship Id="rId83" Type="http://schemas.openxmlformats.org/officeDocument/2006/relationships/hyperlink" Target="garantf1://12081350.2020" TargetMode="External"/><Relationship Id="rId88" Type="http://schemas.openxmlformats.org/officeDocument/2006/relationships/hyperlink" Target="http://mobileonline.garant.ru/" TargetMode="External"/><Relationship Id="rId91" Type="http://schemas.openxmlformats.org/officeDocument/2006/relationships/hyperlink" Target="http://mobileonline.garant.ru/" TargetMode="External"/><Relationship Id="rId96" Type="http://schemas.openxmlformats.org/officeDocument/2006/relationships/hyperlink" Target="http://mobileonline.garant.ru/" TargetMode="External"/><Relationship Id="rId111" Type="http://schemas.openxmlformats.org/officeDocument/2006/relationships/hyperlink" Target="http://mobileonline.garant.ru/" TargetMode="External"/><Relationship Id="rId1" Type="http://schemas.openxmlformats.org/officeDocument/2006/relationships/numbering" Target="numbering.xml"/><Relationship Id="rId6" Type="http://schemas.openxmlformats.org/officeDocument/2006/relationships/hyperlink" Target="http://mobileonline.garant.ru/" TargetMode="Externa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hyperlink" Target="http://mobileonline.garant.ru/" TargetMode="External"/><Relationship Id="rId49" Type="http://schemas.openxmlformats.org/officeDocument/2006/relationships/hyperlink" Target="http://service.garant.ru/constructor/contracts/poryadok_vidachi_ispolzovaniya_doverennostei_matcennosti_2020.html" TargetMode="External"/><Relationship Id="rId57" Type="http://schemas.openxmlformats.org/officeDocument/2006/relationships/hyperlink" Target="http://mobileonline.garant.ru/" TargetMode="External"/><Relationship Id="rId106" Type="http://schemas.openxmlformats.org/officeDocument/2006/relationships/hyperlink" Target="http://mobileonline.garant.ru/" TargetMode="External"/><Relationship Id="rId114"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4" Type="http://schemas.openxmlformats.org/officeDocument/2006/relationships/hyperlink" Target="http://service.garant.ru/constructor/contracts/polojenie_vnutrennii_control_2020.html" TargetMode="External"/><Relationship Id="rId52" Type="http://schemas.openxmlformats.org/officeDocument/2006/relationships/hyperlink" Target="http://mobileonline.garant.ru/"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73" Type="http://schemas.openxmlformats.org/officeDocument/2006/relationships/hyperlink" Target="http://mobileonline.garant.ru/" TargetMode="External"/><Relationship Id="rId78" Type="http://schemas.openxmlformats.org/officeDocument/2006/relationships/hyperlink" Target="http://mobileonline.garant.ru/" TargetMode="External"/><Relationship Id="rId81" Type="http://schemas.openxmlformats.org/officeDocument/2006/relationships/hyperlink" Target="garantf1://12013060.30" TargetMode="External"/><Relationship Id="rId86" Type="http://schemas.openxmlformats.org/officeDocument/2006/relationships/hyperlink" Target="http://mobileonline.garant.ru/" TargetMode="External"/><Relationship Id="rId94" Type="http://schemas.openxmlformats.org/officeDocument/2006/relationships/hyperlink" Target="http://mobileonline.garant.ru/" TargetMode="External"/><Relationship Id="rId99" Type="http://schemas.openxmlformats.org/officeDocument/2006/relationships/hyperlink" Target="http://mobileonline.garant.ru/" TargetMode="External"/><Relationship Id="rId101"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3" Type="http://schemas.openxmlformats.org/officeDocument/2006/relationships/hyperlink" Target="http://service.garant.ru/constructor/contracts/polojenie_vnutrennii_control_2020.html" TargetMode="External"/><Relationship Id="rId18" Type="http://schemas.openxmlformats.org/officeDocument/2006/relationships/hyperlink" Target="http://mobileonline.garant.ru/" TargetMode="External"/><Relationship Id="rId39" Type="http://schemas.openxmlformats.org/officeDocument/2006/relationships/hyperlink" Target="http://mobileonline.garant.ru/" TargetMode="External"/><Relationship Id="rId109"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mobileonline.garant.ru/" TargetMode="External"/><Relationship Id="rId76" Type="http://schemas.openxmlformats.org/officeDocument/2006/relationships/hyperlink" Target="http://mobileonline.garant.ru/" TargetMode="External"/><Relationship Id="rId97" Type="http://schemas.openxmlformats.org/officeDocument/2006/relationships/hyperlink" Target="http://mobileonline.garant.ru/" TargetMode="External"/><Relationship Id="rId104" Type="http://schemas.openxmlformats.org/officeDocument/2006/relationships/hyperlink" Target="http://mobileonline.garant.ru/" TargetMode="External"/><Relationship Id="rId7" Type="http://schemas.openxmlformats.org/officeDocument/2006/relationships/hyperlink" Target="http://mobileonline.garant.ru/" TargetMode="External"/><Relationship Id="rId71" Type="http://schemas.openxmlformats.org/officeDocument/2006/relationships/hyperlink" Target="http://mobileonline.garant.ru/" TargetMode="External"/><Relationship Id="rId92" Type="http://schemas.openxmlformats.org/officeDocument/2006/relationships/hyperlink" Target="http://mobileonline.garant.ru/" TargetMode="External"/><Relationship Id="rId2" Type="http://schemas.openxmlformats.org/officeDocument/2006/relationships/styles" Target="styles.xml"/><Relationship Id="rId29"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16951</Words>
  <Characters>96627</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2020-02-24T09:14:00Z</cp:lastPrinted>
  <dcterms:created xsi:type="dcterms:W3CDTF">2020-02-25T07:19:00Z</dcterms:created>
  <dcterms:modified xsi:type="dcterms:W3CDTF">2020-02-25T12:22:00Z</dcterms:modified>
</cp:coreProperties>
</file>